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CAFCE" w14:textId="77777777" w:rsidR="00335763" w:rsidRPr="00756D5F" w:rsidRDefault="00335763" w:rsidP="00335763">
      <w:pPr>
        <w:pStyle w:val="Default"/>
        <w:jc w:val="center"/>
        <w:rPr>
          <w:b/>
          <w:i/>
          <w:color w:val="A6A6A6" w:themeColor="background1" w:themeShade="A6"/>
        </w:rPr>
      </w:pPr>
      <w:r w:rsidRPr="00756D5F">
        <w:rPr>
          <w:b/>
          <w:i/>
          <w:color w:val="A6A6A6" w:themeColor="background1" w:themeShade="A6"/>
        </w:rPr>
        <w:t>WZÓR 2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D85DE8" w14:textId="77777777" w:rsidR="0046204B" w:rsidRPr="00756D5F" w:rsidRDefault="0046204B" w:rsidP="0046204B">
      <w:pPr>
        <w:pStyle w:val="Default"/>
        <w:ind w:left="4956" w:firstLine="708"/>
        <w:rPr>
          <w:i/>
        </w:rPr>
      </w:pPr>
      <w:r w:rsidRPr="00756D5F">
        <w:rPr>
          <w:i/>
        </w:rPr>
        <w:t xml:space="preserve">Załącznik nr </w:t>
      </w:r>
      <w:r w:rsidR="00405BDF" w:rsidRPr="00756D5F">
        <w:rPr>
          <w:i/>
        </w:rPr>
        <w:t>4</w:t>
      </w:r>
      <w:r w:rsidRPr="00756D5F">
        <w:rPr>
          <w:i/>
        </w:rPr>
        <w:t xml:space="preserve"> do Regulaminu </w:t>
      </w:r>
    </w:p>
    <w:p w14:paraId="50977308" w14:textId="77777777" w:rsidR="007A0D11" w:rsidRPr="00756D5F" w:rsidRDefault="007A0D11" w:rsidP="00E747CD">
      <w:pPr>
        <w:pStyle w:val="Default"/>
        <w:ind w:left="4956" w:firstLine="708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, małego lub średniego przedsiębiorcy, spełniające kryteria dot. statusu przedsiębiorstwa wynikające 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lastRenderedPageBreak/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484B7FEA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</w:t>
      </w:r>
      <w:r w:rsidR="00A93E7F">
        <w:rPr>
          <w:rFonts w:ascii="Tahoma" w:eastAsia="Calibri" w:hAnsi="Tahoma" w:cs="Tahoma"/>
          <w:iCs/>
          <w:color w:val="000000"/>
          <w:sz w:val="20"/>
          <w:szCs w:val="20"/>
        </w:rPr>
        <w:t xml:space="preserve">tj.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Dz. U. z 20</w:t>
      </w:r>
      <w:r w:rsidR="00A93E7F">
        <w:rPr>
          <w:rFonts w:ascii="Tahoma" w:eastAsia="Calibri" w:hAnsi="Tahoma" w:cs="Tahoma"/>
          <w:iCs/>
          <w:color w:val="000000"/>
          <w:sz w:val="20"/>
          <w:szCs w:val="20"/>
        </w:rPr>
        <w:t>21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r., poz. </w:t>
      </w:r>
      <w:r w:rsidR="00A93E7F">
        <w:rPr>
          <w:rFonts w:ascii="Tahoma" w:eastAsia="Calibri" w:hAnsi="Tahoma" w:cs="Tahoma"/>
          <w:iCs/>
          <w:color w:val="000000"/>
          <w:sz w:val="20"/>
          <w:szCs w:val="20"/>
        </w:rPr>
        <w:t>900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1D71047D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="005851A7">
        <w:rPr>
          <w:rFonts w:ascii="Tahoma" w:hAnsi="Tahoma" w:cs="Tahoma"/>
          <w:bCs/>
          <w:color w:val="auto"/>
          <w:sz w:val="20"/>
          <w:szCs w:val="20"/>
        </w:rPr>
        <w:t xml:space="preserve"> z</w:t>
      </w:r>
      <w:r w:rsidR="00486692">
        <w:rPr>
          <w:rFonts w:ascii="Tahoma" w:hAnsi="Tahoma" w:cs="Tahoma"/>
          <w:bCs/>
          <w:color w:val="auto"/>
          <w:sz w:val="20"/>
          <w:szCs w:val="20"/>
        </w:rPr>
        <w:t xml:space="preserve">e </w:t>
      </w:r>
      <w:r w:rsidR="005851A7">
        <w:rPr>
          <w:rFonts w:ascii="Tahoma" w:hAnsi="Tahoma" w:cs="Tahoma"/>
          <w:bCs/>
          <w:color w:val="auto"/>
          <w:sz w:val="20"/>
          <w:szCs w:val="20"/>
        </w:rPr>
        <w:t>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</w:t>
      </w:r>
      <w:r w:rsidR="009665DB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0B88B77B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proofErr w:type="spellStart"/>
      <w:r w:rsidR="002B3384">
        <w:rPr>
          <w:rFonts w:ascii="Tahoma" w:hAnsi="Tahoma" w:cs="Tahoma"/>
          <w:bCs/>
          <w:color w:val="auto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9665DB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</w:t>
      </w:r>
      <w:r w:rsidR="009665DB">
        <w:rPr>
          <w:rFonts w:ascii="Tahoma" w:hAnsi="Tahoma" w:cs="Tahoma"/>
          <w:sz w:val="20"/>
          <w:szCs w:val="20"/>
        </w:rPr>
        <w:t>62</w:t>
      </w:r>
      <w:r w:rsidR="00AE7EE5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lastRenderedPageBreak/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6E9CF3CA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="00E76CF7">
        <w:rPr>
          <w:rFonts w:ascii="Tahoma" w:hAnsi="Tahoma" w:cs="Tahoma"/>
          <w:bCs/>
          <w:sz w:val="20"/>
          <w:szCs w:val="20"/>
        </w:rPr>
        <w:t>U</w:t>
      </w:r>
      <w:r w:rsidR="00E76CF7" w:rsidRPr="00540948">
        <w:rPr>
          <w:rFonts w:ascii="Tahoma" w:hAnsi="Tahoma" w:cs="Tahoma"/>
          <w:bCs/>
          <w:sz w:val="20"/>
          <w:szCs w:val="20"/>
        </w:rPr>
        <w:t>sługa, skierowana do właścicieli, kadry zarządzającej lub pracowników przedsiębiorstwa, polegająca na opracowaniu usprawnień pozwalających na rozwój działalności biznesowej przedsiębiorstwa, w tym usprawnienie procesów lub obszaru działania przedsiębiorstwa, realizację strategii, częściową lub całkowitą zmianę profilu działalności gospodarczej -</w:t>
      </w:r>
      <w:r w:rsidR="00E76CF7">
        <w:rPr>
          <w:rFonts w:ascii="Tahoma" w:hAnsi="Tahoma" w:cs="Tahoma"/>
          <w:bCs/>
          <w:sz w:val="20"/>
          <w:szCs w:val="20"/>
        </w:rPr>
        <w:t xml:space="preserve"> </w:t>
      </w:r>
      <w:r w:rsidR="00E76CF7" w:rsidRPr="00540948">
        <w:rPr>
          <w:rFonts w:ascii="Tahoma" w:hAnsi="Tahoma" w:cs="Tahoma"/>
          <w:bCs/>
          <w:sz w:val="20"/>
          <w:szCs w:val="20"/>
        </w:rPr>
        <w:t>z wyłączeniem zakupu środków trwałych oraz wydatków niezwiązanych bezpośrednio z realizacją usługi rozwojowej. Z definicji wyłączone są usługi realizowane w oparciu o podwykonawstwo</w:t>
      </w:r>
      <w:r w:rsidR="00E76CF7">
        <w:rPr>
          <w:rStyle w:val="Odwoanieprzypisudolnego"/>
          <w:rFonts w:ascii="Tahoma" w:hAnsi="Tahoma" w:cs="Tahoma"/>
        </w:rPr>
        <w:footnoteReference w:id="1"/>
      </w:r>
      <w:r w:rsidR="00E76CF7" w:rsidRPr="00540948">
        <w:rPr>
          <w:rFonts w:ascii="Tahoma" w:hAnsi="Tahoma" w:cs="Tahoma"/>
          <w:bCs/>
          <w:sz w:val="20"/>
          <w:szCs w:val="20"/>
        </w:rPr>
        <w:t xml:space="preserve">, realizowane przez podmiot </w:t>
      </w:r>
      <w:r w:rsidR="00E76CF7" w:rsidRPr="001E1D1D">
        <w:rPr>
          <w:rFonts w:ascii="Tahoma" w:hAnsi="Tahoma" w:cs="Tahoma"/>
          <w:bCs/>
          <w:sz w:val="20"/>
          <w:szCs w:val="20"/>
        </w:rPr>
        <w:t>inny niż osoba fizyczna prowadząca działalność gospodarczą, szkoleniowe oraz proste usługi biznesowe</w:t>
      </w:r>
      <w:r w:rsidR="00E76CF7" w:rsidRPr="001E1D1D">
        <w:rPr>
          <w:rStyle w:val="Odwoanieprzypisudolnego"/>
          <w:rFonts w:ascii="Tahoma" w:hAnsi="Tahoma" w:cs="Tahoma"/>
        </w:rPr>
        <w:footnoteReference w:id="2"/>
      </w:r>
      <w:r w:rsidR="00E76CF7" w:rsidRPr="001E1D1D">
        <w:rPr>
          <w:rFonts w:ascii="Tahoma" w:hAnsi="Tahoma" w:cs="Tahoma"/>
          <w:bCs/>
          <w:sz w:val="20"/>
          <w:szCs w:val="20"/>
        </w:rPr>
        <w:t xml:space="preserve"> (np. usługi księgowe), w tym usługi które zostały zarejestrowane przez dostawcę usług w Bazie Usług Rozwojowych</w:t>
      </w:r>
      <w:r w:rsidR="00E76CF7">
        <w:rPr>
          <w:rFonts w:ascii="Tahoma" w:hAnsi="Tahoma" w:cs="Tahoma"/>
          <w:bCs/>
          <w:sz w:val="20"/>
          <w:szCs w:val="20"/>
        </w:rPr>
        <w:t xml:space="preserve">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6727A0E4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</w:t>
      </w:r>
      <w:r w:rsidR="002A52AD">
        <w:rPr>
          <w:rFonts w:ascii="Tahoma" w:hAnsi="Tahoma" w:cs="Tahoma"/>
          <w:bCs/>
          <w:sz w:val="20"/>
          <w:szCs w:val="20"/>
        </w:rPr>
        <w:br/>
      </w:r>
      <w:r w:rsidRPr="00756D5F">
        <w:rPr>
          <w:rFonts w:ascii="Tahoma" w:hAnsi="Tahoma" w:cs="Tahoma"/>
          <w:bCs/>
          <w:sz w:val="20"/>
          <w:szCs w:val="20"/>
        </w:rPr>
        <w:t>(</w:t>
      </w:r>
      <w:proofErr w:type="spellStart"/>
      <w:r w:rsidR="002B3384">
        <w:rPr>
          <w:rFonts w:ascii="Tahoma" w:hAnsi="Tahoma" w:cs="Tahoma"/>
          <w:bCs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="00CF34A3">
        <w:rPr>
          <w:rFonts w:ascii="Tahoma" w:hAnsi="Tahoma" w:cs="Tahoma"/>
          <w:bCs/>
          <w:sz w:val="20"/>
          <w:szCs w:val="20"/>
        </w:rPr>
        <w:t xml:space="preserve"> </w:t>
      </w:r>
      <w:r w:rsidR="00CF34A3">
        <w:rPr>
          <w:rFonts w:ascii="Tahoma" w:hAnsi="Tahoma" w:cs="Tahoma"/>
          <w:color w:val="000000"/>
          <w:sz w:val="20"/>
          <w:szCs w:val="20"/>
        </w:rPr>
        <w:t>z</w:t>
      </w:r>
      <w:r w:rsidR="00486692">
        <w:rPr>
          <w:rFonts w:ascii="Tahoma" w:hAnsi="Tahoma" w:cs="Tahoma"/>
          <w:color w:val="000000"/>
          <w:sz w:val="20"/>
          <w:szCs w:val="20"/>
        </w:rPr>
        <w:t>e</w:t>
      </w:r>
      <w:r w:rsidR="00CF34A3">
        <w:rPr>
          <w:rFonts w:ascii="Tahoma" w:hAnsi="Tahoma" w:cs="Tahoma"/>
          <w:color w:val="000000"/>
          <w:sz w:val="20"/>
          <w:szCs w:val="20"/>
        </w:rPr>
        <w:t xml:space="preserve"> zm.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3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54E2E633" w14:textId="77777777" w:rsidR="00685635" w:rsidRPr="00756D5F" w:rsidRDefault="00685635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4EDAEAC0" w14:textId="7DAEAB96" w:rsidR="000F51E9" w:rsidRPr="00197A49" w:rsidRDefault="00405171" w:rsidP="00197A49">
      <w:pPr>
        <w:pStyle w:val="Akapitzlist"/>
        <w:numPr>
          <w:ilvl w:val="0"/>
          <w:numId w:val="41"/>
        </w:numPr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  identyfikacyjnym [nr identyfikacyjny Usługi na PPWB] zarejestrowana na Platformie przez [nazwa Dostawcy Usług]  pod nazwą [nazwa Usługi zgodnie z wpisem na PPWB]</w:t>
      </w:r>
      <w:r w:rsidR="0052492E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Pr="00197A49">
        <w:rPr>
          <w:rFonts w:ascii="Tahoma" w:hAnsi="Tahoma" w:cs="Tahoma"/>
          <w:sz w:val="20"/>
          <w:szCs w:val="20"/>
        </w:rPr>
        <w:t>.</w:t>
      </w:r>
    </w:p>
    <w:p w14:paraId="2CA60B43" w14:textId="37F86A2C" w:rsidR="00E87B3A" w:rsidRPr="00756D5F" w:rsidRDefault="00197A49" w:rsidP="00197A49">
      <w:pPr>
        <w:pStyle w:val="Akapitzlist"/>
        <w:numPr>
          <w:ilvl w:val="6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identyfikacyjnym [nr identyfikacyjny Usługi na PPWB] pod nazwą [nazwa Usługi zgodnie z wpisem na PPWB]</w:t>
      </w:r>
      <w:r w:rsidR="0052492E">
        <w:rPr>
          <w:rStyle w:val="Odwoanieprzypisudolnego"/>
          <w:rFonts w:ascii="Tahoma" w:hAnsi="Tahoma" w:cs="Tahoma"/>
          <w:sz w:val="20"/>
          <w:szCs w:val="20"/>
        </w:rPr>
        <w:footnoteReference w:id="5"/>
      </w:r>
      <w:r w:rsidRPr="00197A49">
        <w:rPr>
          <w:rFonts w:ascii="Tahoma" w:hAnsi="Tahoma" w:cs="Tahoma"/>
          <w:sz w:val="20"/>
          <w:szCs w:val="20"/>
        </w:rPr>
        <w:t>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Szczegóły realizacji Usługi (m.in. termin wykonania, koszt, intensywność wsparcia, kwota dofinansowania) są przedstawione w Opisie Zlecenia, stanowiącym Załącznik nr 1 do niniejszej </w:t>
      </w:r>
      <w:r w:rsidRPr="00756D5F">
        <w:rPr>
          <w:rFonts w:ascii="Tahoma" w:hAnsi="Tahoma" w:cs="Tahoma"/>
          <w:sz w:val="20"/>
          <w:szCs w:val="20"/>
        </w:rPr>
        <w:lastRenderedPageBreak/>
        <w:t>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4F4B8CB3" w14:textId="234AD6B2" w:rsidR="0058076B" w:rsidRPr="000C7394" w:rsidRDefault="00E87B3A" w:rsidP="003D47B0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0C7394">
        <w:rPr>
          <w:rFonts w:ascii="Tahoma" w:hAnsi="Tahoma" w:cs="Tahoma"/>
          <w:sz w:val="20"/>
          <w:szCs w:val="20"/>
        </w:rPr>
        <w:lastRenderedPageBreak/>
        <w:t>został podpisany przez obie Strony protokół odbioru realizacji usługi, stwierdzający brak zastrzeżeń ze strony MŚP co do realizacji Usługi przez DU</w:t>
      </w:r>
      <w:r w:rsidR="0058076B" w:rsidRPr="000C7394">
        <w:rPr>
          <w:rFonts w:ascii="Tahoma" w:hAnsi="Tahoma" w:cs="Tahoma"/>
          <w:sz w:val="20"/>
          <w:szCs w:val="20"/>
        </w:rPr>
        <w:t>;</w:t>
      </w: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16417D3A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</w:t>
      </w:r>
      <w:r w:rsidR="0055128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696DE2D3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="00551284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dnia </w:t>
      </w:r>
      <w:r w:rsidR="00551284">
        <w:rPr>
          <w:rFonts w:ascii="Tahoma" w:hAnsi="Tahoma" w:cs="Tahoma"/>
          <w:b/>
          <w:sz w:val="20"/>
          <w:szCs w:val="20"/>
        </w:rPr>
        <w:t>28.02.2023</w:t>
      </w:r>
      <w:r w:rsidR="00817423" w:rsidRPr="00C32CEF">
        <w:rPr>
          <w:rFonts w:ascii="Tahoma" w:hAnsi="Tahoma" w:cs="Tahoma"/>
          <w:b/>
          <w:sz w:val="20"/>
          <w:szCs w:val="20"/>
        </w:rPr>
        <w:t xml:space="preserve"> r.</w:t>
      </w:r>
      <w:r w:rsidR="00817423" w:rsidRPr="00C32CEF">
        <w:rPr>
          <w:rFonts w:ascii="Tahoma" w:hAnsi="Tahoma" w:cs="Tahoma"/>
          <w:sz w:val="20"/>
          <w:szCs w:val="20"/>
        </w:rPr>
        <w:t>)</w:t>
      </w:r>
      <w:r w:rsidRPr="00C32CE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do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6D79661E" w14:textId="48990268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</w:t>
      </w:r>
      <w:r w:rsidR="00D1015E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D1015E">
        <w:rPr>
          <w:rFonts w:ascii="Tahoma" w:hAnsi="Tahoma" w:cs="Tahoma"/>
          <w:sz w:val="20"/>
          <w:szCs w:val="20"/>
        </w:rPr>
        <w:t>217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="00A15042">
        <w:rPr>
          <w:rFonts w:ascii="Tahoma" w:hAnsi="Tahoma" w:cs="Tahoma"/>
          <w:sz w:val="20"/>
          <w:szCs w:val="20"/>
        </w:rPr>
        <w:t xml:space="preserve"> zm.), które są opisane w </w:t>
      </w:r>
      <w:r w:rsidRPr="00756D5F">
        <w:rPr>
          <w:rFonts w:ascii="Tahoma" w:hAnsi="Tahoma" w:cs="Tahoma"/>
          <w:sz w:val="20"/>
          <w:szCs w:val="20"/>
        </w:rPr>
        <w:t xml:space="preserve">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 xml:space="preserve">Usługą </w:t>
      </w:r>
      <w:r w:rsidR="00A15042">
        <w:rPr>
          <w:rFonts w:ascii="Tahoma" w:hAnsi="Tahoma" w:cs="Tahoma"/>
          <w:sz w:val="20"/>
          <w:szCs w:val="20"/>
        </w:rPr>
        <w:br/>
      </w:r>
      <w:r w:rsidRPr="00756D5F">
        <w:rPr>
          <w:rFonts w:ascii="Tahoma" w:hAnsi="Tahoma" w:cs="Tahoma"/>
          <w:sz w:val="20"/>
          <w:szCs w:val="20"/>
        </w:rPr>
        <w:t>(np. 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5578611A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są przedkładane przez Odbiorcę Wsparcia w wersji elektronicznej jako skany poprzez PPWB oraz w wersji papierowej (oryginały lub kopie 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6E30CD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="0050322C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6153E146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0322C">
        <w:rPr>
          <w:rFonts w:ascii="Tahoma" w:hAnsi="Tahoma" w:cs="Tahoma"/>
          <w:sz w:val="20"/>
          <w:szCs w:val="20"/>
        </w:rPr>
        <w:t xml:space="preserve"> 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824DFA">
      <w:pPr>
        <w:pStyle w:val="Akapitzlist"/>
        <w:numPr>
          <w:ilvl w:val="0"/>
          <w:numId w:val="40"/>
        </w:numPr>
        <w:ind w:left="283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718490BB" w14:textId="77777777" w:rsidR="00064624" w:rsidRDefault="00E87B3A" w:rsidP="00064624">
      <w:pPr>
        <w:pStyle w:val="Akapitzlist"/>
        <w:numPr>
          <w:ilvl w:val="0"/>
          <w:numId w:val="40"/>
        </w:numPr>
        <w:ind w:left="283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3BBDABF7" w14:textId="602FACF4" w:rsidR="00064624" w:rsidRPr="00071D36" w:rsidRDefault="00064624" w:rsidP="00064624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283" w:hanging="357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Odbiorca Wsparcia zobowiązany jest, w przypadku zakupu wartości niematerialnych i prawnych, 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 xml:space="preserve">do 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zachowania trwałości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p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>rojektu rozumianej jako niedokonywanie zmian, o których mowa w art. 71 ro</w:t>
      </w:r>
      <w:r w:rsidR="00654165">
        <w:rPr>
          <w:rFonts w:ascii="Tahoma" w:hAnsi="Tahoma" w:cs="Tahoma"/>
          <w:color w:val="000000"/>
          <w:sz w:val="20"/>
          <w:szCs w:val="20"/>
          <w:lang w:eastAsia="pl-PL"/>
        </w:rPr>
        <w:t>zporządzenia ogólnego w okresie</w:t>
      </w:r>
      <w:r w:rsidR="00EC0E81">
        <w:rPr>
          <w:rFonts w:ascii="Tahoma" w:hAnsi="Tahoma" w:cs="Tahoma"/>
          <w:color w:val="000000"/>
          <w:sz w:val="20"/>
          <w:szCs w:val="20"/>
          <w:lang w:eastAsia="pl-PL"/>
        </w:rPr>
        <w:t xml:space="preserve"> 3 lat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liczony</w:t>
      </w:r>
      <w:r w:rsidR="006A1839">
        <w:rPr>
          <w:rFonts w:ascii="Tahoma" w:hAnsi="Tahoma" w:cs="Tahoma"/>
          <w:color w:val="000000"/>
          <w:sz w:val="20"/>
          <w:szCs w:val="20"/>
          <w:lang w:eastAsia="pl-PL"/>
        </w:rPr>
        <w:t>ch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od daty przekazania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Odbiorcy Wsparcia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przez </w:t>
      </w:r>
      <w:r w:rsidR="00A319ED">
        <w:rPr>
          <w:rFonts w:ascii="Tahoma" w:hAnsi="Tahoma" w:cs="Tahoma"/>
          <w:color w:val="000000"/>
          <w:sz w:val="20"/>
          <w:szCs w:val="20"/>
          <w:lang w:eastAsia="pl-PL"/>
        </w:rPr>
        <w:t>Administratora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płatności</w:t>
      </w:r>
      <w:r w:rsidR="001F29ED">
        <w:rPr>
          <w:rFonts w:ascii="Tahoma" w:hAnsi="Tahoma" w:cs="Tahoma"/>
          <w:color w:val="000000"/>
          <w:sz w:val="20"/>
          <w:szCs w:val="20"/>
          <w:lang w:eastAsia="pl-PL"/>
        </w:rPr>
        <w:t xml:space="preserve"> końcowej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(</w:t>
      </w:r>
      <w:r w:rsidR="001F29ED">
        <w:rPr>
          <w:rFonts w:ascii="Tahoma" w:hAnsi="Tahoma" w:cs="Tahoma"/>
          <w:color w:val="000000"/>
          <w:sz w:val="20"/>
          <w:szCs w:val="20"/>
          <w:lang w:eastAsia="pl-PL"/>
        </w:rPr>
        <w:t>wypłaty salda końcowego)</w:t>
      </w:r>
      <w:r w:rsidR="00A319ED">
        <w:rPr>
          <w:rFonts w:ascii="Tahoma" w:hAnsi="Tahoma" w:cs="Tahoma"/>
          <w:color w:val="000000"/>
          <w:sz w:val="20"/>
          <w:szCs w:val="20"/>
          <w:lang w:eastAsia="pl-PL"/>
        </w:rPr>
        <w:t>,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tj. od dnia obciążenia rachunku bankowego, </w:t>
      </w:r>
      <w:r w:rsidR="00EC0E81">
        <w:rPr>
          <w:rFonts w:ascii="Tahoma" w:hAnsi="Tahoma" w:cs="Tahoma"/>
          <w:color w:val="000000"/>
          <w:sz w:val="20"/>
          <w:szCs w:val="20"/>
          <w:lang w:eastAsia="pl-PL"/>
        </w:rPr>
        <w:t>z 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>zastrzeżeniem</w:t>
      </w:r>
      <w:r w:rsidR="00A319ED">
        <w:rPr>
          <w:rFonts w:ascii="Tahoma" w:hAnsi="Tahoma" w:cs="Tahoma"/>
          <w:color w:val="000000"/>
          <w:sz w:val="20"/>
          <w:szCs w:val="20"/>
          <w:lang w:eastAsia="pl-PL"/>
        </w:rPr>
        <w:t xml:space="preserve"> zasad wynikających z </w:t>
      </w:r>
      <w:r w:rsidR="00EF21F6">
        <w:rPr>
          <w:rFonts w:ascii="Tahoma" w:hAnsi="Tahoma" w:cs="Tahoma"/>
          <w:color w:val="000000"/>
          <w:sz w:val="20"/>
          <w:szCs w:val="20"/>
          <w:lang w:eastAsia="pl-PL"/>
        </w:rPr>
        <w:t>pomocy państwa.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Naruszenie zasady trwałości skutkuje </w:t>
      </w:r>
      <w:r w:rsidRPr="00484840">
        <w:rPr>
          <w:rFonts w:ascii="Tahoma" w:hAnsi="Tahoma" w:cs="Tahoma"/>
          <w:color w:val="000000"/>
          <w:sz w:val="20"/>
          <w:szCs w:val="20"/>
          <w:lang w:eastAsia="pl-PL"/>
        </w:rPr>
        <w:t xml:space="preserve">koniecznością zwrotu środków otrzymanych na </w:t>
      </w:r>
      <w:r w:rsidR="00E5003A" w:rsidRPr="00484840">
        <w:rPr>
          <w:rFonts w:ascii="Tahoma" w:hAnsi="Tahoma" w:cs="Tahoma"/>
          <w:color w:val="000000"/>
          <w:sz w:val="20"/>
          <w:szCs w:val="20"/>
          <w:lang w:eastAsia="pl-PL"/>
        </w:rPr>
        <w:t>zakup usługi rozwojowej</w:t>
      </w:r>
      <w:r w:rsidRPr="00484840">
        <w:rPr>
          <w:rFonts w:ascii="Tahoma" w:hAnsi="Tahoma" w:cs="Tahoma"/>
          <w:color w:val="000000"/>
          <w:sz w:val="20"/>
          <w:szCs w:val="20"/>
          <w:lang w:eastAsia="pl-PL"/>
        </w:rPr>
        <w:t xml:space="preserve"> wraz z odsetkami liczonymi jak dla zaległości podatkowych proporcjonalnie do okresu niezachowania okresu trwałości.</w:t>
      </w:r>
    </w:p>
    <w:p w14:paraId="0ADFEA0C" w14:textId="1BB2DECB" w:rsidR="00484840" w:rsidRPr="00484840" w:rsidRDefault="00484840" w:rsidP="00064624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283" w:hanging="357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071D36">
        <w:rPr>
          <w:rStyle w:val="markedcontent"/>
          <w:rFonts w:ascii="Tahoma" w:hAnsi="Tahoma" w:cs="Tahoma"/>
          <w:sz w:val="20"/>
          <w:szCs w:val="20"/>
        </w:rPr>
        <w:t>Wspólnicy spółki cywilnej ponoszą solidarną odpowiedzialność za prawidłowe wykonanie Umowy</w:t>
      </w:r>
      <w:r w:rsidRPr="00071D36">
        <w:rPr>
          <w:rFonts w:ascii="Tahoma" w:hAnsi="Tahoma" w:cs="Tahoma"/>
          <w:sz w:val="20"/>
          <w:szCs w:val="20"/>
        </w:rPr>
        <w:br/>
      </w:r>
      <w:r w:rsidRPr="00071D36">
        <w:rPr>
          <w:rStyle w:val="markedcontent"/>
          <w:rFonts w:ascii="Tahoma" w:hAnsi="Tahoma" w:cs="Tahoma"/>
          <w:sz w:val="20"/>
          <w:szCs w:val="20"/>
        </w:rPr>
        <w:t>oraz realizację i t</w:t>
      </w:r>
      <w:r w:rsidRPr="00071D36">
        <w:rPr>
          <w:rStyle w:val="highlight"/>
          <w:rFonts w:ascii="Tahoma" w:hAnsi="Tahoma" w:cs="Tahoma"/>
          <w:sz w:val="20"/>
          <w:szCs w:val="20"/>
        </w:rPr>
        <w:t>rwałość</w:t>
      </w:r>
      <w:r w:rsidRPr="00071D36">
        <w:rPr>
          <w:rStyle w:val="markedcontent"/>
          <w:rFonts w:ascii="Tahoma" w:hAnsi="Tahoma" w:cs="Tahoma"/>
          <w:sz w:val="20"/>
          <w:szCs w:val="20"/>
        </w:rPr>
        <w:t xml:space="preserve"> </w:t>
      </w:r>
      <w:r>
        <w:rPr>
          <w:rStyle w:val="markedcontent"/>
          <w:rFonts w:ascii="Tahoma" w:hAnsi="Tahoma" w:cs="Tahoma"/>
          <w:sz w:val="20"/>
          <w:szCs w:val="20"/>
        </w:rPr>
        <w:t>p</w:t>
      </w:r>
      <w:r w:rsidRPr="00071D36">
        <w:rPr>
          <w:rStyle w:val="markedcontent"/>
          <w:rFonts w:ascii="Tahoma" w:hAnsi="Tahoma" w:cs="Tahoma"/>
          <w:sz w:val="20"/>
          <w:szCs w:val="20"/>
        </w:rPr>
        <w:t>rojektu</w:t>
      </w:r>
      <w:r w:rsidR="00B52669">
        <w:rPr>
          <w:rStyle w:val="markedcontent"/>
          <w:rFonts w:ascii="Tahoma" w:hAnsi="Tahoma" w:cs="Tahoma"/>
          <w:sz w:val="20"/>
          <w:szCs w:val="20"/>
        </w:rPr>
        <w:t>.</w:t>
      </w:r>
    </w:p>
    <w:p w14:paraId="358581BE" w14:textId="43C5BBE1" w:rsidR="008B417C" w:rsidRPr="00BD21BC" w:rsidRDefault="00B916E5" w:rsidP="00260DCD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283" w:hanging="357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260DCD">
        <w:rPr>
          <w:rFonts w:ascii="Tahoma" w:hAnsi="Tahoma" w:cs="Tahoma"/>
          <w:color w:val="000000"/>
          <w:sz w:val="20"/>
          <w:szCs w:val="20"/>
          <w:lang w:eastAsia="pl-PL"/>
        </w:rPr>
        <w:t>Odbiorca Wsparcia zobowiązany jest do przedkładania Administrator</w:t>
      </w:r>
      <w:r w:rsidR="00D91AA6" w:rsidRPr="00260DCD">
        <w:rPr>
          <w:rFonts w:ascii="Tahoma" w:hAnsi="Tahoma" w:cs="Tahoma"/>
          <w:color w:val="000000"/>
          <w:sz w:val="20"/>
          <w:szCs w:val="20"/>
          <w:lang w:eastAsia="pl-PL"/>
        </w:rPr>
        <w:t>owi</w:t>
      </w:r>
      <w:r w:rsidR="00041214" w:rsidRPr="00260DCD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EC0E81" w:rsidRPr="00260DCD">
        <w:rPr>
          <w:rFonts w:ascii="Tahoma" w:hAnsi="Tahoma" w:cs="Tahoma"/>
          <w:color w:val="000000"/>
          <w:sz w:val="20"/>
          <w:szCs w:val="20"/>
          <w:lang w:eastAsia="pl-PL"/>
        </w:rPr>
        <w:t>O</w:t>
      </w:r>
      <w:r w:rsidR="00041214" w:rsidRPr="00260DCD">
        <w:rPr>
          <w:rFonts w:ascii="Tahoma" w:hAnsi="Tahoma" w:cs="Tahoma"/>
          <w:color w:val="000000"/>
          <w:sz w:val="20"/>
          <w:szCs w:val="20"/>
          <w:lang w:eastAsia="pl-PL"/>
        </w:rPr>
        <w:t>świadczenia w </w:t>
      </w:r>
      <w:r w:rsidRPr="00BD21BC">
        <w:rPr>
          <w:rFonts w:ascii="Tahoma" w:hAnsi="Tahoma" w:cs="Tahoma"/>
          <w:color w:val="000000"/>
          <w:sz w:val="20"/>
          <w:szCs w:val="20"/>
          <w:lang w:eastAsia="pl-PL"/>
        </w:rPr>
        <w:t>sprawie zachowania trwałości projektu</w:t>
      </w:r>
      <w:r w:rsidRPr="00BD21BC">
        <w:rPr>
          <w:rFonts w:ascii="Arial" w:hAnsi="Arial" w:cs="Arial"/>
          <w:color w:val="000000"/>
          <w:sz w:val="20"/>
          <w:szCs w:val="20"/>
          <w:lang w:eastAsia="pl-PL"/>
        </w:rPr>
        <w:t xml:space="preserve"> i kwalifikowalności podatku VAT, według wzoru </w:t>
      </w:r>
      <w:r w:rsidR="00173B46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stanowiącego </w:t>
      </w:r>
      <w:r w:rsidR="00173B46" w:rsidRPr="00BD21BC">
        <w:rPr>
          <w:rFonts w:ascii="Tahoma" w:hAnsi="Tahoma" w:cs="Tahoma"/>
          <w:b/>
          <w:color w:val="000000"/>
          <w:sz w:val="20"/>
          <w:szCs w:val="20"/>
          <w:lang w:eastAsia="pl-PL"/>
        </w:rPr>
        <w:t>Załącznik nr 10</w:t>
      </w:r>
      <w:r w:rsidR="00173B46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do Regulaminu</w:t>
      </w:r>
      <w:r w:rsidRPr="00BD21BC">
        <w:rPr>
          <w:rFonts w:ascii="Tahoma" w:hAnsi="Tahoma" w:cs="Tahoma"/>
          <w:color w:val="000000"/>
          <w:sz w:val="20"/>
          <w:szCs w:val="20"/>
          <w:lang w:eastAsia="pl-PL"/>
        </w:rPr>
        <w:t>. Oświadczenia</w:t>
      </w:r>
      <w:r w:rsidR="00D35BB3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dotyczące trwałości projektu</w:t>
      </w:r>
      <w:r w:rsidR="00260DCD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oraz podatki VAT</w:t>
      </w:r>
      <w:r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składane są co 12 miesięcy przez cały okres trwałości projektu.</w:t>
      </w:r>
      <w:r w:rsidR="00146A48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8B417C" w:rsidRPr="00BD21BC">
        <w:rPr>
          <w:rFonts w:ascii="Tahoma" w:hAnsi="Tahoma" w:cs="Tahoma"/>
          <w:color w:val="000000"/>
          <w:sz w:val="20"/>
          <w:szCs w:val="20"/>
          <w:lang w:eastAsia="pl-PL"/>
        </w:rPr>
        <w:t>Pierwsze oświadczenie składane jest do końca pierwszego miesiąca roku następującego po</w:t>
      </w:r>
      <w:r w:rsidR="00043F13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roku, </w:t>
      </w:r>
      <w:r w:rsidR="00043F13" w:rsidRPr="00BD21BC">
        <w:t>w</w:t>
      </w:r>
      <w:r w:rsidR="00C95CBF" w:rsidRPr="00BD21BC">
        <w:t> </w:t>
      </w:r>
      <w:r w:rsidR="008B417C" w:rsidRPr="00BD21BC">
        <w:t>którym</w:t>
      </w:r>
      <w:r w:rsidR="008B417C" w:rsidRPr="00BD21BC">
        <w:rPr>
          <w:rFonts w:ascii="Tahoma" w:hAnsi="Tahoma" w:cs="Tahoma"/>
          <w:color w:val="000000"/>
          <w:sz w:val="20"/>
          <w:szCs w:val="20"/>
          <w:lang w:eastAsia="pl-PL"/>
        </w:rPr>
        <w:t xml:space="preserve"> dokonano płatności końcowej </w:t>
      </w:r>
      <w:r w:rsidR="008B417C" w:rsidRPr="00BD21BC">
        <w:rPr>
          <w:rFonts w:ascii="Tahoma" w:hAnsi="Tahoma" w:cs="Tahoma"/>
          <w:color w:val="000000"/>
          <w:sz w:val="20"/>
          <w:szCs w:val="20"/>
          <w:lang w:eastAsia="pl-PL"/>
        </w:rPr>
        <w:lastRenderedPageBreak/>
        <w:t>na rzecz Odbiorcy Wsparcia, ostatnie – w terminie 30 dni od daty zakończenia okresu trwałości projektu.</w:t>
      </w:r>
    </w:p>
    <w:p w14:paraId="41898F80" w14:textId="77777777" w:rsidR="00BC0B11" w:rsidRPr="00756D5F" w:rsidRDefault="00D049BD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5552F113" w14:textId="1EE77D80" w:rsidR="00BC0B11" w:rsidRPr="00B05BCC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Miejscem zapłaty jest bank Administratora</w:t>
      </w:r>
      <w:r w:rsidR="00E65074" w:rsidRPr="00B05BCC">
        <w:rPr>
          <w:rFonts w:ascii="Tahoma" w:hAnsi="Tahoma" w:cs="Tahoma"/>
          <w:sz w:val="20"/>
          <w:szCs w:val="20"/>
        </w:rPr>
        <w:t>:</w:t>
      </w:r>
      <w:r w:rsidR="00112473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bCs/>
          <w:sz w:val="20"/>
          <w:szCs w:val="20"/>
        </w:rPr>
        <w:t>Santander Bank Polska</w:t>
      </w:r>
      <w:r w:rsidR="00DC47DB" w:rsidRPr="00B05BCC">
        <w:rPr>
          <w:rFonts w:ascii="Tahoma" w:hAnsi="Tahoma" w:cs="Tahoma"/>
          <w:sz w:val="20"/>
          <w:szCs w:val="20"/>
        </w:rPr>
        <w:t>, numer rachunku bankowego</w:t>
      </w:r>
      <w:r w:rsidR="007255C0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sz w:val="20"/>
          <w:szCs w:val="20"/>
        </w:rPr>
        <w:t>02 1090 2750 0000 0001 4752 0930</w:t>
      </w:r>
      <w:r w:rsidR="00E65074" w:rsidRPr="00B05BCC">
        <w:rPr>
          <w:rFonts w:ascii="Tahoma" w:hAnsi="Tahoma" w:cs="Tahoma"/>
          <w:sz w:val="20"/>
          <w:szCs w:val="20"/>
        </w:rPr>
        <w:t>.</w:t>
      </w: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824DFA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6D6B63D7" w14:textId="38000A08" w:rsidR="00505C82" w:rsidRPr="00824DFA" w:rsidRDefault="00505C82" w:rsidP="00E87B3A">
      <w:pPr>
        <w:pStyle w:val="Default"/>
        <w:numPr>
          <w:ilvl w:val="0"/>
          <w:numId w:val="14"/>
        </w:numPr>
        <w:spacing w:after="18"/>
        <w:jc w:val="both"/>
        <w:rPr>
          <w:rFonts w:ascii="Tahoma" w:hAnsi="Tahoma" w:cs="Tahoma"/>
          <w:sz w:val="20"/>
          <w:szCs w:val="20"/>
        </w:rPr>
      </w:pPr>
      <w:r w:rsidRPr="00824DFA">
        <w:rPr>
          <w:rFonts w:ascii="Tahoma" w:hAnsi="Tahoma" w:cs="Tahoma"/>
          <w:sz w:val="20"/>
          <w:szCs w:val="20"/>
        </w:rPr>
        <w:t>Administrator prowadzi k</w:t>
      </w:r>
      <w:r w:rsidRPr="00824DFA">
        <w:rPr>
          <w:rFonts w:ascii="Tahoma" w:hAnsi="Tahoma" w:cs="Tahoma"/>
          <w:sz w:val="20"/>
          <w:szCs w:val="20"/>
          <w:lang w:eastAsia="pl-PL"/>
        </w:rPr>
        <w:t>ontrolę trwałości projektu w okresie, o którym mowa w §</w:t>
      </w:r>
      <w:r w:rsidR="00071D36">
        <w:rPr>
          <w:rFonts w:ascii="Tahoma" w:hAnsi="Tahoma" w:cs="Tahoma"/>
          <w:sz w:val="20"/>
          <w:szCs w:val="20"/>
          <w:lang w:eastAsia="pl-PL"/>
        </w:rPr>
        <w:t xml:space="preserve"> 4 ust. 15 i 17</w:t>
      </w:r>
      <w:r w:rsidRPr="00824DFA">
        <w:rPr>
          <w:rFonts w:ascii="Tahoma" w:hAnsi="Tahoma" w:cs="Tahoma"/>
          <w:sz w:val="20"/>
          <w:szCs w:val="20"/>
          <w:lang w:eastAsia="pl-PL"/>
        </w:rPr>
        <w:t>.  Kontrola trwałości służy sprawdzeniu, czy w odniesieniu do współfinansowanej usługi rozwojowej  nie zaszła jedna z okoliczności, o których mowa w art. 71 rozporządzenia ogólnego.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824DFA">
        <w:rPr>
          <w:rFonts w:ascii="Tahoma" w:hAnsi="Tahoma" w:cs="Tahoma"/>
          <w:sz w:val="20"/>
          <w:szCs w:val="20"/>
        </w:rPr>
        <w:t>Administrator ma prawo do kontroli</w:t>
      </w:r>
      <w:r w:rsidRPr="00756D5F">
        <w:rPr>
          <w:rFonts w:ascii="Tahoma" w:hAnsi="Tahoma" w:cs="Tahoma"/>
          <w:sz w:val="20"/>
          <w:szCs w:val="20"/>
        </w:rPr>
        <w:t xml:space="preserve">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50F498EB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</w:t>
      </w:r>
      <w:r w:rsidR="00E8789E">
        <w:rPr>
          <w:rFonts w:ascii="Tahoma" w:hAnsi="Tahoma" w:cs="Tahoma"/>
          <w:color w:val="00000A"/>
          <w:sz w:val="20"/>
          <w:szCs w:val="20"/>
        </w:rPr>
        <w:t> </w:t>
      </w:r>
      <w:r w:rsidRPr="00756D5F">
        <w:rPr>
          <w:rFonts w:ascii="Tahoma" w:hAnsi="Tahoma" w:cs="Tahoma"/>
          <w:color w:val="00000A"/>
          <w:sz w:val="20"/>
          <w:szCs w:val="20"/>
        </w:rPr>
        <w:t>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>, a</w:t>
      </w:r>
      <w:r w:rsidR="00F20F87">
        <w:rPr>
          <w:rFonts w:ascii="Tahoma" w:hAnsi="Tahoma" w:cs="Tahoma"/>
          <w:color w:val="00000A"/>
          <w:sz w:val="20"/>
          <w:szCs w:val="20"/>
        </w:rPr>
        <w:t> 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</w:t>
      </w:r>
      <w:r w:rsidR="00F20F87">
        <w:rPr>
          <w:rFonts w:ascii="Tahoma" w:hAnsi="Tahoma" w:cs="Tahoma"/>
          <w:color w:val="00000A"/>
          <w:sz w:val="20"/>
          <w:szCs w:val="20"/>
        </w:rPr>
        <w:t> 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1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40105B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</w:t>
      </w:r>
      <w:r w:rsidRPr="00756D5F">
        <w:rPr>
          <w:rFonts w:ascii="Tahoma" w:hAnsi="Tahoma" w:cs="Tahoma"/>
          <w:sz w:val="20"/>
          <w:szCs w:val="20"/>
        </w:rPr>
        <w:lastRenderedPageBreak/>
        <w:t>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40105B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02311351" w14:textId="529B5ECA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czynności kontrolnych kontroler, może zwrócić się do Obiorcy Wsparcia o złożenie 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</w:t>
      </w:r>
      <w:r w:rsidR="00654DA4">
        <w:rPr>
          <w:rFonts w:ascii="Tahoma" w:hAnsi="Tahoma" w:cs="Tahoma"/>
          <w:color w:val="00000A"/>
          <w:sz w:val="20"/>
          <w:szCs w:val="20"/>
        </w:rPr>
        <w:t> 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ust. 1</w:t>
      </w:r>
      <w:r w:rsidR="008C0885">
        <w:rPr>
          <w:rFonts w:ascii="Tahoma" w:hAnsi="Tahoma" w:cs="Tahoma"/>
          <w:color w:val="00000A"/>
          <w:sz w:val="20"/>
          <w:szCs w:val="20"/>
        </w:rPr>
        <w:t>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2D90490B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</w:t>
      </w:r>
      <w:r w:rsidR="008C0885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>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56CC73EF" w14:textId="1563F749" w:rsidR="008E4902" w:rsidRPr="00C839B7" w:rsidRDefault="00E87B3A" w:rsidP="00A754CC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C839B7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00276905" w14:textId="3090194D" w:rsidR="005E625B" w:rsidRPr="00824DFA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>odmowy poddania się kontroli</w:t>
      </w:r>
      <w:r w:rsidR="00BA67AD">
        <w:rPr>
          <w:rFonts w:ascii="Tahoma" w:hAnsi="Tahoma" w:cs="Tahoma"/>
          <w:sz w:val="20"/>
          <w:szCs w:val="20"/>
        </w:rPr>
        <w:t>,</w:t>
      </w:r>
    </w:p>
    <w:p w14:paraId="1AF5E77E" w14:textId="5EB7ECA7" w:rsidR="00E87B3A" w:rsidRPr="00756D5F" w:rsidRDefault="005E625B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>
        <w:rPr>
          <w:rFonts w:ascii="Tahoma" w:hAnsi="Tahoma" w:cs="Tahoma"/>
          <w:sz w:val="20"/>
          <w:szCs w:val="20"/>
        </w:rPr>
        <w:t>naruszenia trwałości projektu, o której mowa w § 4 ust. 15</w:t>
      </w:r>
      <w:r w:rsidR="00C75700">
        <w:rPr>
          <w:rFonts w:ascii="Tahoma" w:hAnsi="Tahoma" w:cs="Tahoma"/>
          <w:sz w:val="20"/>
          <w:szCs w:val="20"/>
        </w:rPr>
        <w:t xml:space="preserve"> - </w:t>
      </w:r>
      <w:r w:rsidR="00A76534">
        <w:rPr>
          <w:rFonts w:ascii="Arial" w:hAnsi="Arial" w:cs="Arial"/>
          <w:sz w:val="20"/>
          <w:szCs w:val="20"/>
          <w:lang w:eastAsia="pl-PL"/>
        </w:rPr>
        <w:t>proporcjonalne do okresu, w </w:t>
      </w:r>
      <w:r w:rsidR="00C75700" w:rsidRPr="003A0E1F">
        <w:rPr>
          <w:rFonts w:ascii="Arial" w:hAnsi="Arial" w:cs="Arial"/>
          <w:sz w:val="20"/>
          <w:szCs w:val="20"/>
          <w:lang w:eastAsia="pl-PL"/>
        </w:rPr>
        <w:t xml:space="preserve">którym nie spełniono wymogów trwałości </w:t>
      </w:r>
      <w:r w:rsidR="00C75700">
        <w:rPr>
          <w:rFonts w:ascii="Arial" w:hAnsi="Arial" w:cs="Arial"/>
          <w:sz w:val="20"/>
          <w:szCs w:val="20"/>
          <w:lang w:eastAsia="pl-PL"/>
        </w:rPr>
        <w:t>projektu</w:t>
      </w:r>
      <w:r w:rsidR="00E87B3A" w:rsidRPr="00756D5F">
        <w:rPr>
          <w:rFonts w:ascii="Tahoma" w:hAnsi="Tahoma" w:cs="Tahoma"/>
          <w:sz w:val="20"/>
          <w:szCs w:val="20"/>
        </w:rPr>
        <w:t xml:space="preserve">. 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2" w:name="_Hlk516826264"/>
      <w:bookmarkEnd w:id="1"/>
      <w:r w:rsidRPr="00756D5F">
        <w:rPr>
          <w:rFonts w:ascii="Tahoma" w:hAnsi="Tahoma" w:cs="Tahoma"/>
          <w:sz w:val="20"/>
          <w:szCs w:val="20"/>
        </w:rPr>
        <w:lastRenderedPageBreak/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6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>. Koszty czynności 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134F06C9" w:rsidR="00D8676D" w:rsidRPr="0068665C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8C0885">
        <w:rPr>
          <w:rFonts w:ascii="Tahoma" w:hAnsi="Tahoma" w:cs="Tahoma"/>
          <w:color w:val="00000A"/>
          <w:sz w:val="20"/>
          <w:szCs w:val="20"/>
        </w:rPr>
        <w:t>4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</w:t>
      </w:r>
      <w:r w:rsidRPr="008E5A10">
        <w:rPr>
          <w:rFonts w:ascii="Tahoma" w:hAnsi="Tahoma" w:cs="Tahoma"/>
          <w:color w:val="00000A"/>
          <w:sz w:val="20"/>
          <w:szCs w:val="20"/>
        </w:rPr>
        <w:t>27</w:t>
      </w:r>
      <w:r w:rsidR="00604398" w:rsidRPr="008E5A10">
        <w:rPr>
          <w:rFonts w:ascii="Tahoma" w:hAnsi="Tahoma" w:cs="Tahoma"/>
          <w:color w:val="00000A"/>
          <w:sz w:val="20"/>
          <w:szCs w:val="20"/>
        </w:rPr>
        <w:t> </w:t>
      </w:r>
      <w:r w:rsidRPr="008E5A10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proofErr w:type="spellStart"/>
      <w:r w:rsidR="002B3384" w:rsidRPr="008E5A10">
        <w:rPr>
          <w:rFonts w:ascii="Tahoma" w:hAnsi="Tahoma" w:cs="Tahoma"/>
          <w:color w:val="00000A"/>
          <w:sz w:val="20"/>
          <w:szCs w:val="20"/>
        </w:rPr>
        <w:t>t.j</w:t>
      </w:r>
      <w:proofErr w:type="spellEnd"/>
      <w:r w:rsidR="002B3384" w:rsidRPr="008E5A10">
        <w:rPr>
          <w:rFonts w:ascii="Tahoma" w:hAnsi="Tahoma" w:cs="Tahoma"/>
          <w:color w:val="00000A"/>
          <w:sz w:val="20"/>
          <w:szCs w:val="20"/>
        </w:rPr>
        <w:t xml:space="preserve">. </w:t>
      </w:r>
      <w:r w:rsidRPr="008E5A10">
        <w:rPr>
          <w:rFonts w:ascii="Tahoma" w:hAnsi="Tahoma" w:cs="Tahoma"/>
          <w:color w:val="00000A"/>
          <w:sz w:val="20"/>
          <w:szCs w:val="20"/>
        </w:rPr>
        <w:t>Dz.U. z 20</w:t>
      </w:r>
      <w:r w:rsidR="006F5CAE">
        <w:rPr>
          <w:rFonts w:ascii="Tahoma" w:hAnsi="Tahoma" w:cs="Tahoma"/>
          <w:color w:val="00000A"/>
          <w:sz w:val="20"/>
          <w:szCs w:val="20"/>
        </w:rPr>
        <w:t>21</w:t>
      </w:r>
      <w:r w:rsidRPr="008E5A10">
        <w:rPr>
          <w:rFonts w:ascii="Tahoma" w:hAnsi="Tahoma" w:cs="Tahoma"/>
          <w:color w:val="00000A"/>
          <w:sz w:val="20"/>
          <w:szCs w:val="20"/>
        </w:rPr>
        <w:t xml:space="preserve">, poz. </w:t>
      </w:r>
      <w:r w:rsidR="006F5CAE">
        <w:rPr>
          <w:rFonts w:ascii="Tahoma" w:hAnsi="Tahoma" w:cs="Tahoma"/>
          <w:color w:val="00000A"/>
          <w:sz w:val="20"/>
          <w:szCs w:val="20"/>
        </w:rPr>
        <w:t>30</w:t>
      </w:r>
      <w:r w:rsidR="00AE7EE5">
        <w:rPr>
          <w:rFonts w:ascii="Tahoma" w:hAnsi="Tahoma" w:cs="Tahoma"/>
          <w:color w:val="00000A"/>
          <w:sz w:val="20"/>
          <w:szCs w:val="20"/>
        </w:rPr>
        <w:t>5 ze zm.</w:t>
      </w:r>
      <w:r w:rsidRPr="008E5A10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59C4140D" w:rsidR="0081302C" w:rsidRPr="00756D5F" w:rsidRDefault="008E5A10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8E5A10">
        <w:rPr>
          <w:rFonts w:ascii="Tahoma" w:hAnsi="Tahoma" w:cs="Tahoma"/>
          <w:sz w:val="20"/>
          <w:szCs w:val="20"/>
        </w:rPr>
        <w:t>Zwrot środków, o których mowa w ust. 2</w:t>
      </w:r>
      <w:r w:rsidR="008C0885">
        <w:rPr>
          <w:rFonts w:ascii="Tahoma" w:hAnsi="Tahoma" w:cs="Tahoma"/>
          <w:sz w:val="20"/>
          <w:szCs w:val="20"/>
        </w:rPr>
        <w:t>4</w:t>
      </w:r>
      <w:r w:rsidRPr="008E5A10">
        <w:rPr>
          <w:rFonts w:ascii="Tahoma" w:hAnsi="Tahoma" w:cs="Tahoma"/>
          <w:sz w:val="20"/>
          <w:szCs w:val="20"/>
        </w:rPr>
        <w:t xml:space="preserve"> zostaje dokonany na rachunek bankowy wskazany </w:t>
      </w:r>
      <w:r w:rsidR="00654DA4" w:rsidRPr="008E5A10">
        <w:rPr>
          <w:rFonts w:ascii="Tahoma" w:hAnsi="Tahoma" w:cs="Tahoma"/>
          <w:sz w:val="20"/>
          <w:szCs w:val="20"/>
        </w:rPr>
        <w:t>przez Administratora</w:t>
      </w:r>
      <w:r w:rsidR="00654DA4">
        <w:rPr>
          <w:rFonts w:ascii="Tahoma" w:hAnsi="Tahoma" w:cs="Tahoma"/>
          <w:sz w:val="20"/>
          <w:szCs w:val="20"/>
        </w:rPr>
        <w:t xml:space="preserve"> </w:t>
      </w:r>
      <w:r w:rsidR="0068665C">
        <w:rPr>
          <w:rFonts w:ascii="Tahoma" w:hAnsi="Tahoma" w:cs="Tahoma"/>
          <w:sz w:val="20"/>
          <w:szCs w:val="20"/>
        </w:rPr>
        <w:t>w </w:t>
      </w:r>
      <w:r w:rsidR="0068665C" w:rsidRPr="008E5A10">
        <w:rPr>
          <w:rFonts w:ascii="Tahoma" w:hAnsi="Tahoma" w:cs="Tahoma"/>
          <w:sz w:val="20"/>
          <w:szCs w:val="20"/>
        </w:rPr>
        <w:t>wezwaniu</w:t>
      </w:r>
      <w:r w:rsidR="00654DA4">
        <w:rPr>
          <w:rFonts w:ascii="Tahoma" w:hAnsi="Tahoma" w:cs="Tahoma"/>
          <w:sz w:val="20"/>
          <w:szCs w:val="20"/>
        </w:rPr>
        <w:t xml:space="preserve"> do zwrotu</w:t>
      </w:r>
      <w:r w:rsidRPr="008E5A10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7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29B45FDE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 xml:space="preserve"> 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07CE8398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>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8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Platformy wydaje Odbiorcy Wsparcia zaświadczenie o udzielonej pomocy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>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3" w:name="_Hlk516826278"/>
      <w:bookmarkEnd w:id="2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9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1B6DF3D2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lastRenderedPageBreak/>
        <w:t>Odbiorca Wsparcia, zgodnie z Ustawą z dnia 30 kwietnia 2004r., o postępowaniu w sprawach dotyczących pomocy publicznej (</w:t>
      </w:r>
      <w:proofErr w:type="spellStart"/>
      <w:r w:rsidR="008005A0">
        <w:rPr>
          <w:rFonts w:ascii="Tahoma" w:hAnsi="Tahoma" w:cs="Tahoma"/>
          <w:sz w:val="20"/>
          <w:szCs w:val="20"/>
        </w:rPr>
        <w:t>t.j</w:t>
      </w:r>
      <w:proofErr w:type="spellEnd"/>
      <w:r w:rsidR="008005A0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D53B1C" w:rsidRPr="00756D5F">
        <w:rPr>
          <w:rFonts w:ascii="Tahoma" w:hAnsi="Tahoma" w:cs="Tahoma"/>
          <w:sz w:val="20"/>
          <w:szCs w:val="20"/>
        </w:rPr>
        <w:t>2</w:t>
      </w:r>
      <w:r w:rsidR="008005A0">
        <w:rPr>
          <w:rFonts w:ascii="Tahoma" w:hAnsi="Tahoma" w:cs="Tahoma"/>
          <w:sz w:val="20"/>
          <w:szCs w:val="20"/>
        </w:rPr>
        <w:t>1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</w:t>
      </w:r>
      <w:r w:rsidR="008005A0">
        <w:rPr>
          <w:rFonts w:ascii="Tahoma" w:hAnsi="Tahoma" w:cs="Tahoma"/>
          <w:sz w:val="20"/>
          <w:szCs w:val="20"/>
        </w:rPr>
        <w:t>43</w:t>
      </w:r>
      <w:r w:rsidR="006F5CA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55BF8834" w14:textId="77777777" w:rsidR="00701220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55E9264B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10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4CA1A90D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</w:t>
      </w:r>
      <w:r w:rsidR="008C0885">
        <w:rPr>
          <w:rFonts w:ascii="Tahoma" w:hAnsi="Tahoma" w:cs="Tahoma"/>
          <w:bCs/>
          <w:sz w:val="20"/>
          <w:szCs w:val="20"/>
        </w:rPr>
        <w:t>2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</w:t>
      </w:r>
      <w:r w:rsidR="008C0885">
        <w:rPr>
          <w:rFonts w:ascii="Tahoma" w:hAnsi="Tahoma" w:cs="Tahoma"/>
          <w:bCs/>
          <w:sz w:val="20"/>
          <w:szCs w:val="20"/>
        </w:rPr>
        <w:t>3</w:t>
      </w:r>
      <w:r w:rsidR="000004EF" w:rsidRPr="00756D5F">
        <w:rPr>
          <w:rFonts w:ascii="Tahoma" w:hAnsi="Tahoma" w:cs="Tahoma"/>
          <w:bCs/>
          <w:sz w:val="20"/>
          <w:szCs w:val="20"/>
        </w:rPr>
        <w:t xml:space="preserve">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64E4B0A5" w14:textId="77777777" w:rsidR="0000697B" w:rsidRDefault="0000697B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4" w:name="_Hlk516826292"/>
      <w:bookmarkEnd w:id="3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5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756D5F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756D5F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756D5F">
        <w:rPr>
          <w:rFonts w:ascii="Tahoma" w:hAnsi="Tahoma" w:cs="Tahoma"/>
          <w:sz w:val="20"/>
          <w:szCs w:val="20"/>
        </w:rPr>
        <w:t>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473C5C91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1B80921" w14:textId="77777777" w:rsidR="00054C82" w:rsidRPr="00756D5F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459A640" w14:textId="77777777" w:rsidR="0000697B" w:rsidRDefault="0000697B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E4BA5D6" w14:textId="77777777" w:rsidR="0000697B" w:rsidRDefault="0000697B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725F29C" w14:textId="77777777" w:rsidR="0000697B" w:rsidRDefault="0000697B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5D92BDB" w14:textId="77777777" w:rsidR="0000697B" w:rsidRDefault="0000697B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3EE762B1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</w:t>
      </w:r>
      <w:r w:rsidR="001202B0">
        <w:rPr>
          <w:rFonts w:ascii="Tahoma" w:eastAsia="Calibri" w:hAnsi="Tahoma" w:cs="Tahoma"/>
          <w:sz w:val="20"/>
          <w:szCs w:val="20"/>
        </w:rPr>
        <w:t>dwóch</w:t>
      </w:r>
      <w:r w:rsidR="001202B0" w:rsidRPr="00756D5F">
        <w:rPr>
          <w:rFonts w:ascii="Tahoma" w:eastAsia="Calibri" w:hAnsi="Tahoma" w:cs="Tahoma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sz w:val="20"/>
          <w:szCs w:val="20"/>
        </w:rPr>
        <w:t xml:space="preserve">jednobrzmiących egzemplarzach, jeden dla Odbiorcy Wsparcia oraz </w:t>
      </w:r>
      <w:r w:rsidR="003A788D">
        <w:rPr>
          <w:rFonts w:ascii="Tahoma" w:eastAsia="Calibri" w:hAnsi="Tahoma" w:cs="Tahoma"/>
          <w:sz w:val="20"/>
          <w:szCs w:val="20"/>
        </w:rPr>
        <w:t>jeden</w:t>
      </w:r>
      <w:r w:rsidRPr="00756D5F">
        <w:rPr>
          <w:rFonts w:ascii="Tahoma" w:eastAsia="Calibri" w:hAnsi="Tahoma" w:cs="Tahoma"/>
          <w:sz w:val="20"/>
          <w:szCs w:val="20"/>
        </w:rPr>
        <w:t xml:space="preserve">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 xml:space="preserve">y de </w:t>
      </w:r>
      <w:proofErr w:type="spellStart"/>
      <w:r w:rsidR="00E77F0A"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="00E77F0A" w:rsidRPr="00756D5F">
        <w:rPr>
          <w:rFonts w:ascii="Tahoma" w:hAnsi="Tahoma" w:cs="Tahoma"/>
          <w:bCs/>
          <w:sz w:val="20"/>
          <w:szCs w:val="20"/>
        </w:rPr>
        <w:t xml:space="preserve"> lub oświadczenie o </w:t>
      </w:r>
      <w:r w:rsidRPr="00756D5F">
        <w:rPr>
          <w:rFonts w:ascii="Tahoma" w:hAnsi="Tahoma" w:cs="Tahoma"/>
          <w:bCs/>
          <w:sz w:val="20"/>
          <w:szCs w:val="20"/>
        </w:rPr>
        <w:t xml:space="preserve">nieotrzymaniu 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4DFD965C" w14:textId="4047894E" w:rsidR="00DE7CCD" w:rsidRPr="00CF5F03" w:rsidRDefault="00DE7CCD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15.</w:t>
      </w:r>
      <w:r w:rsidRPr="00CF5F03">
        <w:rPr>
          <w:rFonts w:ascii="Tahoma" w:hAnsi="Tahoma" w:cs="Tahoma"/>
          <w:bCs/>
          <w:sz w:val="20"/>
          <w:szCs w:val="20"/>
        </w:rPr>
        <w:tab/>
        <w:t>Oświadczenie dotyczące zasadności zakupu usługi.</w:t>
      </w:r>
    </w:p>
    <w:p w14:paraId="136B5060" w14:textId="4DFC8D50" w:rsidR="00CF5F03" w:rsidRPr="00CF5F03" w:rsidRDefault="00CF5F03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16</w:t>
      </w:r>
      <w:r w:rsidR="00F55175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>Upoważnieni</w:t>
      </w:r>
      <w:r w:rsidR="005E54F3">
        <w:rPr>
          <w:rFonts w:ascii="Tahoma" w:hAnsi="Tahoma" w:cs="Tahoma"/>
          <w:bCs/>
          <w:sz w:val="20"/>
          <w:szCs w:val="20"/>
        </w:rPr>
        <w:t>e</w:t>
      </w:r>
      <w:r w:rsidR="00FD30A8">
        <w:rPr>
          <w:rFonts w:ascii="Tahoma" w:hAnsi="Tahoma" w:cs="Tahoma"/>
          <w:bCs/>
          <w:sz w:val="20"/>
          <w:szCs w:val="20"/>
        </w:rPr>
        <w:t>/</w:t>
      </w:r>
      <w:r w:rsidR="0056290A">
        <w:rPr>
          <w:rFonts w:ascii="Tahoma" w:hAnsi="Tahoma" w:cs="Tahoma"/>
          <w:bCs/>
          <w:sz w:val="20"/>
          <w:szCs w:val="20"/>
        </w:rPr>
        <w:t>pełnomocnictw</w:t>
      </w:r>
      <w:r w:rsidR="005E54F3">
        <w:rPr>
          <w:rFonts w:ascii="Tahoma" w:hAnsi="Tahoma" w:cs="Tahoma"/>
          <w:bCs/>
          <w:sz w:val="20"/>
          <w:szCs w:val="20"/>
        </w:rPr>
        <w:t>o</w:t>
      </w:r>
      <w:r w:rsidRPr="00CF5F03">
        <w:rPr>
          <w:rFonts w:ascii="Tahoma" w:hAnsi="Tahoma" w:cs="Tahoma"/>
          <w:bCs/>
          <w:sz w:val="20"/>
          <w:szCs w:val="20"/>
        </w:rPr>
        <w:t xml:space="preserve"> do złożenia odwołania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2D001DAD" w14:textId="77777777" w:rsidR="000253E5" w:rsidRDefault="000253E5" w:rsidP="00E87B3A">
      <w:pPr>
        <w:pStyle w:val="Default"/>
        <w:tabs>
          <w:tab w:val="left" w:pos="1985"/>
        </w:tabs>
        <w:ind w:left="1985" w:hanging="1985"/>
        <w:jc w:val="both"/>
      </w:pPr>
    </w:p>
    <w:p w14:paraId="787F3323" w14:textId="77777777" w:rsidR="000253E5" w:rsidRPr="00756D5F" w:rsidRDefault="000253E5" w:rsidP="00E87B3A">
      <w:pPr>
        <w:pStyle w:val="Default"/>
        <w:tabs>
          <w:tab w:val="left" w:pos="1985"/>
        </w:tabs>
        <w:ind w:left="1985" w:hanging="1985"/>
        <w:jc w:val="both"/>
      </w:pPr>
    </w:p>
    <w:p w14:paraId="0B7F99D4" w14:textId="77777777" w:rsidR="00E214A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54E1FCD" w14:textId="77777777" w:rsidR="007B2F24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28931E17" w14:textId="77E4561F" w:rsidR="0040124B" w:rsidRPr="00756D5F" w:rsidRDefault="0040124B" w:rsidP="00E214AF">
      <w:pPr>
        <w:tabs>
          <w:tab w:val="left" w:pos="851"/>
        </w:tabs>
        <w:ind w:right="-285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b/>
          <w:i/>
          <w:sz w:val="18"/>
          <w:szCs w:val="18"/>
        </w:rPr>
        <w:tab/>
      </w: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81989" w14:textId="77777777" w:rsidR="006E4744" w:rsidRDefault="006E4744" w:rsidP="00E87B3A">
      <w:pPr>
        <w:spacing w:after="0" w:line="240" w:lineRule="auto"/>
      </w:pPr>
      <w:r>
        <w:separator/>
      </w:r>
    </w:p>
  </w:endnote>
  <w:endnote w:type="continuationSeparator" w:id="0">
    <w:p w14:paraId="41A78455" w14:textId="77777777" w:rsidR="006E4744" w:rsidRDefault="006E474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EF25AE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EF25AE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DA1A1" w14:textId="77777777" w:rsidR="006E4744" w:rsidRDefault="006E4744" w:rsidP="00E87B3A">
      <w:pPr>
        <w:spacing w:after="0" w:line="240" w:lineRule="auto"/>
      </w:pPr>
      <w:r>
        <w:separator/>
      </w:r>
    </w:p>
  </w:footnote>
  <w:footnote w:type="continuationSeparator" w:id="0">
    <w:p w14:paraId="00F2B1AD" w14:textId="77777777" w:rsidR="006E4744" w:rsidRDefault="006E4744" w:rsidP="00E87B3A">
      <w:pPr>
        <w:spacing w:after="0" w:line="240" w:lineRule="auto"/>
      </w:pPr>
      <w:r>
        <w:continuationSeparator/>
      </w:r>
    </w:p>
  </w:footnote>
  <w:footnote w:id="1">
    <w:p w14:paraId="47CCE00C" w14:textId="77777777" w:rsidR="00E76CF7" w:rsidRPr="000A523C" w:rsidRDefault="00E76CF7" w:rsidP="00E76CF7">
      <w:pPr>
        <w:pStyle w:val="Tekstprzypisudolnego"/>
        <w:ind w:left="-142" w:right="-993"/>
        <w:jc w:val="both"/>
        <w:rPr>
          <w:rFonts w:ascii="Tahoma" w:hAnsi="Tahoma" w:cs="Tahoma"/>
          <w:sz w:val="16"/>
          <w:szCs w:val="16"/>
        </w:rPr>
      </w:pPr>
      <w:r w:rsidRPr="000A523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 xml:space="preserve"> </w:t>
      </w:r>
      <w:r w:rsidRPr="000A523C">
        <w:rPr>
          <w:rFonts w:ascii="Tahoma" w:hAnsi="Tahoma" w:cs="Tahoma"/>
          <w:color w:val="000000"/>
          <w:sz w:val="16"/>
          <w:szCs w:val="16"/>
        </w:rPr>
        <w:t>Za podwykonawstwo nie uznaje się wydatków związanych z audytami certyfikacyjnymi i uzyskaniem certyfikatów typu ISO (stanowiącymi niezbędny element usługi), które są wydawane przez akredytowane instytucje zewnętrzne w stosunku do DU (będące podmiotami uprawnionymi do ich wydawania).</w:t>
      </w:r>
    </w:p>
  </w:footnote>
  <w:footnote w:id="2">
    <w:p w14:paraId="19BC0DFE" w14:textId="4532527A" w:rsidR="00E76CF7" w:rsidRPr="005D4120" w:rsidRDefault="00E76CF7" w:rsidP="00600A05">
      <w:pPr>
        <w:pStyle w:val="Tekstprzypisudolnego"/>
        <w:ind w:right="-993" w:hanging="142"/>
        <w:jc w:val="both"/>
        <w:rPr>
          <w:rFonts w:ascii="Tahoma" w:hAnsi="Tahoma" w:cs="Tahoma"/>
          <w:sz w:val="18"/>
          <w:szCs w:val="18"/>
        </w:rPr>
      </w:pPr>
      <w:r w:rsidRPr="000A523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</w:t>
      </w:r>
      <w:r w:rsidRPr="000A523C">
        <w:rPr>
          <w:rFonts w:ascii="Tahoma" w:hAnsi="Tahoma" w:cs="Tahoma"/>
          <w:sz w:val="16"/>
          <w:szCs w:val="16"/>
        </w:rPr>
        <w:t>przedsiębiorstwa</w:t>
      </w:r>
      <w:r w:rsidR="00EF25AE">
        <w:rPr>
          <w:rFonts w:ascii="Tahoma" w:hAnsi="Tahoma" w:cs="Tahoma"/>
          <w:sz w:val="16"/>
          <w:szCs w:val="16"/>
        </w:rPr>
        <w:t>,</w:t>
      </w:r>
      <w:bookmarkStart w:id="0" w:name="_GoBack"/>
      <w:bookmarkEnd w:id="0"/>
      <w:r w:rsidRPr="000A523C">
        <w:rPr>
          <w:rFonts w:ascii="Tahoma" w:hAnsi="Tahoma" w:cs="Tahoma"/>
          <w:sz w:val="16"/>
          <w:szCs w:val="16"/>
        </w:rPr>
        <w:t xml:space="preserve"> np. usługi księgowe, prawnicze, sprzątania, ochrony, monitoringu, itp.</w:t>
      </w:r>
    </w:p>
  </w:footnote>
  <w:footnote w:id="3">
    <w:p w14:paraId="3F35CED2" w14:textId="77777777" w:rsidR="003072E0" w:rsidRPr="00E17D99" w:rsidRDefault="003072E0" w:rsidP="00E43F2A">
      <w:pPr>
        <w:pStyle w:val="Tekstprzypisudolnego"/>
        <w:ind w:left="-142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4">
    <w:p w14:paraId="474C37AA" w14:textId="60A45FEA" w:rsidR="0052492E" w:rsidRPr="00B935B6" w:rsidRDefault="0052492E" w:rsidP="00600A05">
      <w:pPr>
        <w:pStyle w:val="Tekstprzypisudolnego"/>
        <w:ind w:left="-142"/>
        <w:rPr>
          <w:rFonts w:ascii="Tahoma" w:hAnsi="Tahoma" w:cs="Tahoma"/>
          <w:sz w:val="16"/>
          <w:szCs w:val="16"/>
        </w:rPr>
      </w:pPr>
      <w:r w:rsidRPr="00B935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35B6">
        <w:rPr>
          <w:rFonts w:ascii="Tahoma" w:hAnsi="Tahoma" w:cs="Tahoma"/>
          <w:sz w:val="16"/>
          <w:szCs w:val="16"/>
        </w:rPr>
        <w:t xml:space="preserve"> Dotyczy </w:t>
      </w:r>
      <w:r w:rsidR="00001016">
        <w:rPr>
          <w:rFonts w:ascii="Tahoma" w:hAnsi="Tahoma" w:cs="Tahoma"/>
          <w:sz w:val="16"/>
          <w:szCs w:val="16"/>
        </w:rPr>
        <w:t>U</w:t>
      </w:r>
      <w:r w:rsidR="00001016" w:rsidRPr="00B935B6">
        <w:rPr>
          <w:rFonts w:ascii="Tahoma" w:hAnsi="Tahoma" w:cs="Tahoma"/>
          <w:sz w:val="16"/>
          <w:szCs w:val="16"/>
        </w:rPr>
        <w:t>sługi</w:t>
      </w:r>
      <w:r w:rsidRPr="00B935B6">
        <w:rPr>
          <w:rFonts w:ascii="Tahoma" w:hAnsi="Tahoma" w:cs="Tahoma"/>
          <w:sz w:val="16"/>
          <w:szCs w:val="16"/>
        </w:rPr>
        <w:t xml:space="preserve"> realizowanej przez IOB</w:t>
      </w:r>
      <w:r w:rsidR="00A76718">
        <w:rPr>
          <w:rFonts w:ascii="Tahoma" w:hAnsi="Tahoma" w:cs="Tahoma"/>
          <w:sz w:val="16"/>
          <w:szCs w:val="16"/>
        </w:rPr>
        <w:t>, z</w:t>
      </w:r>
      <w:r w:rsidR="00161A12">
        <w:rPr>
          <w:rFonts w:ascii="Tahoma" w:hAnsi="Tahoma" w:cs="Tahoma"/>
          <w:sz w:val="16"/>
          <w:szCs w:val="16"/>
        </w:rPr>
        <w:t>walidowanej</w:t>
      </w:r>
      <w:r w:rsidR="00A76718">
        <w:rPr>
          <w:rFonts w:ascii="Tahoma" w:hAnsi="Tahoma" w:cs="Tahoma"/>
          <w:sz w:val="16"/>
          <w:szCs w:val="16"/>
        </w:rPr>
        <w:t xml:space="preserve"> na PPWB</w:t>
      </w:r>
    </w:p>
  </w:footnote>
  <w:footnote w:id="5">
    <w:p w14:paraId="500DF758" w14:textId="2E06A588" w:rsidR="0052492E" w:rsidRDefault="0052492E" w:rsidP="00600A05">
      <w:pPr>
        <w:pStyle w:val="Tekstprzypisudolnego"/>
        <w:ind w:left="-142"/>
      </w:pPr>
      <w:r w:rsidRPr="00B935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935B6">
        <w:rPr>
          <w:rFonts w:ascii="Tahoma" w:hAnsi="Tahoma" w:cs="Tahoma"/>
          <w:sz w:val="16"/>
          <w:szCs w:val="16"/>
        </w:rPr>
        <w:t xml:space="preserve"> Dotyczy </w:t>
      </w:r>
      <w:r w:rsidR="007D2B7C">
        <w:rPr>
          <w:rFonts w:ascii="Tahoma" w:hAnsi="Tahoma" w:cs="Tahoma"/>
          <w:sz w:val="16"/>
          <w:szCs w:val="16"/>
        </w:rPr>
        <w:t>U</w:t>
      </w:r>
      <w:r w:rsidRPr="00B935B6">
        <w:rPr>
          <w:rFonts w:ascii="Tahoma" w:hAnsi="Tahoma" w:cs="Tahoma"/>
          <w:sz w:val="16"/>
          <w:szCs w:val="16"/>
        </w:rPr>
        <w:t>sługi realizowanej przez Dostawcę Usług</w:t>
      </w:r>
      <w:r w:rsidR="002564A2">
        <w:rPr>
          <w:rFonts w:ascii="Tahoma" w:hAnsi="Tahoma" w:cs="Tahoma"/>
          <w:sz w:val="16"/>
          <w:szCs w:val="16"/>
        </w:rPr>
        <w:t>, wybranego w wyniku postępowania konkurencyjnego</w:t>
      </w:r>
    </w:p>
  </w:footnote>
  <w:footnote w:id="6">
    <w:p w14:paraId="0E4C2D3A" w14:textId="40D26403" w:rsidR="00E87B3A" w:rsidRPr="000A523C" w:rsidRDefault="00E87B3A" w:rsidP="00E87B3A">
      <w:pPr>
        <w:pStyle w:val="Tekstprzypisudolnego"/>
        <w:jc w:val="both"/>
        <w:rPr>
          <w:sz w:val="16"/>
          <w:szCs w:val="16"/>
        </w:rPr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 xml:space="preserve">Za dzień doręczenia wezwania uznaje się dzień odebrania przez Odbiorcę Wsparcia wezwania w formie pisemnej za zwrotnym potwierdzeniem odbioru pisma. Przepisy ustawy z dnia 14 czerwca 1960 r. Kodeks postępowania administracyjnego </w:t>
      </w:r>
      <w:proofErr w:type="spellStart"/>
      <w:r w:rsidR="00CE7553">
        <w:rPr>
          <w:rFonts w:ascii="Tahoma" w:hAnsi="Tahoma" w:cs="Tahoma"/>
          <w:sz w:val="16"/>
          <w:szCs w:val="16"/>
        </w:rPr>
        <w:t>t.j</w:t>
      </w:r>
      <w:proofErr w:type="spellEnd"/>
      <w:r w:rsidR="00CE7553">
        <w:rPr>
          <w:rFonts w:ascii="Tahoma" w:hAnsi="Tahoma" w:cs="Tahoma"/>
          <w:sz w:val="16"/>
          <w:szCs w:val="16"/>
        </w:rPr>
        <w:t xml:space="preserve">. </w:t>
      </w:r>
      <w:r w:rsidRPr="000A523C">
        <w:rPr>
          <w:rFonts w:ascii="Tahoma" w:hAnsi="Tahoma" w:cs="Tahoma"/>
          <w:sz w:val="16"/>
          <w:szCs w:val="16"/>
        </w:rPr>
        <w:t>(Dz.U. z 20</w:t>
      </w:r>
      <w:r w:rsidR="00C918C3" w:rsidRPr="000A523C">
        <w:rPr>
          <w:rFonts w:ascii="Tahoma" w:hAnsi="Tahoma" w:cs="Tahoma"/>
          <w:sz w:val="16"/>
          <w:szCs w:val="16"/>
        </w:rPr>
        <w:t>2</w:t>
      </w:r>
      <w:r w:rsidR="00CE7553">
        <w:rPr>
          <w:rFonts w:ascii="Tahoma" w:hAnsi="Tahoma" w:cs="Tahoma"/>
          <w:sz w:val="16"/>
          <w:szCs w:val="16"/>
        </w:rPr>
        <w:t>1</w:t>
      </w:r>
      <w:r w:rsidRPr="000A523C">
        <w:rPr>
          <w:rFonts w:ascii="Tahoma" w:hAnsi="Tahoma" w:cs="Tahoma"/>
          <w:sz w:val="16"/>
          <w:szCs w:val="16"/>
        </w:rPr>
        <w:t xml:space="preserve"> r., poz. </w:t>
      </w:r>
      <w:r w:rsidR="00CE7553">
        <w:rPr>
          <w:rFonts w:ascii="Tahoma" w:hAnsi="Tahoma" w:cs="Tahoma"/>
          <w:sz w:val="16"/>
          <w:szCs w:val="16"/>
        </w:rPr>
        <w:t>735</w:t>
      </w:r>
      <w:r w:rsidRPr="000A523C">
        <w:rPr>
          <w:rFonts w:ascii="Tahoma" w:hAnsi="Tahoma" w:cs="Tahoma"/>
          <w:sz w:val="16"/>
          <w:szCs w:val="16"/>
        </w:rPr>
        <w:t xml:space="preserve"> z </w:t>
      </w:r>
      <w:proofErr w:type="spellStart"/>
      <w:r w:rsidRPr="000A523C">
        <w:rPr>
          <w:rFonts w:ascii="Tahoma" w:hAnsi="Tahoma" w:cs="Tahoma"/>
          <w:sz w:val="16"/>
          <w:szCs w:val="16"/>
        </w:rPr>
        <w:t>późn</w:t>
      </w:r>
      <w:proofErr w:type="spellEnd"/>
      <w:r w:rsidRPr="000A523C">
        <w:rPr>
          <w:rFonts w:ascii="Tahoma" w:hAnsi="Tahoma" w:cs="Tahoma"/>
          <w:sz w:val="16"/>
          <w:szCs w:val="16"/>
        </w:rPr>
        <w:t>. zm.) stosuje się odpowiednio.</w:t>
      </w:r>
    </w:p>
  </w:footnote>
  <w:footnote w:id="7">
    <w:p w14:paraId="1B6FC2DE" w14:textId="77777777" w:rsidR="00E87B3A" w:rsidRPr="000A523C" w:rsidRDefault="00E87B3A" w:rsidP="00E87B3A">
      <w:pPr>
        <w:pStyle w:val="Tekstprzypisudolnego"/>
        <w:rPr>
          <w:sz w:val="16"/>
          <w:szCs w:val="16"/>
        </w:rPr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>Niepotrzebne skreślić.</w:t>
      </w:r>
    </w:p>
  </w:footnote>
  <w:footnote w:id="8">
    <w:p w14:paraId="29938C5A" w14:textId="77777777" w:rsidR="00E87B3A" w:rsidRPr="000A523C" w:rsidRDefault="00E87B3A" w:rsidP="00E87B3A">
      <w:pPr>
        <w:pStyle w:val="Tekstprzypisudolnego"/>
        <w:rPr>
          <w:sz w:val="16"/>
          <w:szCs w:val="16"/>
        </w:rPr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>Niepotrzebne skreślić.</w:t>
      </w:r>
    </w:p>
  </w:footnote>
  <w:footnote w:id="9">
    <w:p w14:paraId="1C7C1A09" w14:textId="77777777" w:rsidR="00E87B3A" w:rsidRPr="00080281" w:rsidRDefault="00E87B3A" w:rsidP="00E87B3A">
      <w:pPr>
        <w:pStyle w:val="Tekstprzypisudolnego"/>
      </w:pPr>
      <w:r w:rsidRPr="000A523C">
        <w:rPr>
          <w:rStyle w:val="Znakiprzypiswdolnych"/>
          <w:rFonts w:ascii="Tahoma" w:hAnsi="Tahoma"/>
          <w:sz w:val="16"/>
          <w:szCs w:val="16"/>
        </w:rPr>
        <w:footnoteRef/>
      </w:r>
      <w:r w:rsidRPr="000A523C">
        <w:rPr>
          <w:rFonts w:ascii="Tahoma" w:hAnsi="Tahoma" w:cs="Tahoma"/>
          <w:sz w:val="16"/>
          <w:szCs w:val="16"/>
        </w:rPr>
        <w:t>Niepotrzebne skreślić.</w:t>
      </w:r>
    </w:p>
  </w:footnote>
  <w:footnote w:id="10">
    <w:p w14:paraId="5FFF8DBB" w14:textId="77777777" w:rsidR="00E87B3A" w:rsidRPr="00080281" w:rsidRDefault="00E87B3A" w:rsidP="00E87B3A">
      <w:pPr>
        <w:pStyle w:val="Tekstprzypisudolnego"/>
        <w:ind w:left="142" w:hanging="142"/>
        <w:jc w:val="both"/>
      </w:pPr>
      <w:r w:rsidRPr="00080281"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25EC2DAC"/>
    <w:name w:val="WW8Num8"/>
    <w:lvl w:ilvl="0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F93E43D2"/>
    <w:name w:val="WW8Num11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D0CD6"/>
    <w:multiLevelType w:val="hybridMultilevel"/>
    <w:tmpl w:val="2DBA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E03CE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7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7"/>
  </w:num>
  <w:num w:numId="23">
    <w:abstractNumId w:val="38"/>
  </w:num>
  <w:num w:numId="24">
    <w:abstractNumId w:val="23"/>
  </w:num>
  <w:num w:numId="25">
    <w:abstractNumId w:val="35"/>
  </w:num>
  <w:num w:numId="26">
    <w:abstractNumId w:val="21"/>
  </w:num>
  <w:num w:numId="27">
    <w:abstractNumId w:val="25"/>
  </w:num>
  <w:num w:numId="28">
    <w:abstractNumId w:val="39"/>
  </w:num>
  <w:num w:numId="29">
    <w:abstractNumId w:val="27"/>
  </w:num>
  <w:num w:numId="30">
    <w:abstractNumId w:val="29"/>
  </w:num>
  <w:num w:numId="31">
    <w:abstractNumId w:val="28"/>
  </w:num>
  <w:num w:numId="32">
    <w:abstractNumId w:val="33"/>
  </w:num>
  <w:num w:numId="33">
    <w:abstractNumId w:val="34"/>
  </w:num>
  <w:num w:numId="34">
    <w:abstractNumId w:val="32"/>
  </w:num>
  <w:num w:numId="35">
    <w:abstractNumId w:val="20"/>
  </w:num>
  <w:num w:numId="36">
    <w:abstractNumId w:val="40"/>
  </w:num>
  <w:num w:numId="37">
    <w:abstractNumId w:val="22"/>
  </w:num>
  <w:num w:numId="38">
    <w:abstractNumId w:val="24"/>
  </w:num>
  <w:num w:numId="39">
    <w:abstractNumId w:val="36"/>
  </w:num>
  <w:num w:numId="40">
    <w:abstractNumId w:val="31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004EF"/>
    <w:rsid w:val="00001016"/>
    <w:rsid w:val="00002235"/>
    <w:rsid w:val="000024DE"/>
    <w:rsid w:val="0000697B"/>
    <w:rsid w:val="00007B7A"/>
    <w:rsid w:val="00013FE8"/>
    <w:rsid w:val="000253E5"/>
    <w:rsid w:val="0002562C"/>
    <w:rsid w:val="0003046B"/>
    <w:rsid w:val="000332A9"/>
    <w:rsid w:val="00036CE9"/>
    <w:rsid w:val="00041214"/>
    <w:rsid w:val="00043F13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64624"/>
    <w:rsid w:val="00070399"/>
    <w:rsid w:val="00071D36"/>
    <w:rsid w:val="000731C3"/>
    <w:rsid w:val="00081EAA"/>
    <w:rsid w:val="00092367"/>
    <w:rsid w:val="000A3EC2"/>
    <w:rsid w:val="000A523C"/>
    <w:rsid w:val="000B0F84"/>
    <w:rsid w:val="000B691A"/>
    <w:rsid w:val="000B7D3F"/>
    <w:rsid w:val="000C664C"/>
    <w:rsid w:val="000C7394"/>
    <w:rsid w:val="000C7DAC"/>
    <w:rsid w:val="000D2E4B"/>
    <w:rsid w:val="000E4CB8"/>
    <w:rsid w:val="000F51E9"/>
    <w:rsid w:val="000F6BF0"/>
    <w:rsid w:val="0010541A"/>
    <w:rsid w:val="001103BB"/>
    <w:rsid w:val="00112473"/>
    <w:rsid w:val="001202B0"/>
    <w:rsid w:val="00120BCE"/>
    <w:rsid w:val="00133C99"/>
    <w:rsid w:val="001361C1"/>
    <w:rsid w:val="0014288F"/>
    <w:rsid w:val="00144356"/>
    <w:rsid w:val="00145320"/>
    <w:rsid w:val="00146A48"/>
    <w:rsid w:val="001514A5"/>
    <w:rsid w:val="00156CAE"/>
    <w:rsid w:val="00157DA4"/>
    <w:rsid w:val="00157EB5"/>
    <w:rsid w:val="00161A12"/>
    <w:rsid w:val="00165872"/>
    <w:rsid w:val="00173B46"/>
    <w:rsid w:val="0018591E"/>
    <w:rsid w:val="00195FD4"/>
    <w:rsid w:val="00197A49"/>
    <w:rsid w:val="001A1943"/>
    <w:rsid w:val="001B2776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1F29ED"/>
    <w:rsid w:val="002036E4"/>
    <w:rsid w:val="00207393"/>
    <w:rsid w:val="00211901"/>
    <w:rsid w:val="00211B79"/>
    <w:rsid w:val="00211F8F"/>
    <w:rsid w:val="00225EEF"/>
    <w:rsid w:val="00232210"/>
    <w:rsid w:val="00236EB4"/>
    <w:rsid w:val="002424A9"/>
    <w:rsid w:val="00242EA3"/>
    <w:rsid w:val="00243CCF"/>
    <w:rsid w:val="002445E3"/>
    <w:rsid w:val="00246FFF"/>
    <w:rsid w:val="002512CA"/>
    <w:rsid w:val="00255D43"/>
    <w:rsid w:val="002564A2"/>
    <w:rsid w:val="00260DCD"/>
    <w:rsid w:val="002632D4"/>
    <w:rsid w:val="00264673"/>
    <w:rsid w:val="002649F8"/>
    <w:rsid w:val="00267540"/>
    <w:rsid w:val="0027003F"/>
    <w:rsid w:val="00274BA0"/>
    <w:rsid w:val="0027555A"/>
    <w:rsid w:val="002855B8"/>
    <w:rsid w:val="002A52AD"/>
    <w:rsid w:val="002B3384"/>
    <w:rsid w:val="002C1037"/>
    <w:rsid w:val="002C3585"/>
    <w:rsid w:val="002E24CF"/>
    <w:rsid w:val="002F2C42"/>
    <w:rsid w:val="00302556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57F3E"/>
    <w:rsid w:val="00363209"/>
    <w:rsid w:val="00367A0E"/>
    <w:rsid w:val="003738DE"/>
    <w:rsid w:val="0038331E"/>
    <w:rsid w:val="00396341"/>
    <w:rsid w:val="003A6498"/>
    <w:rsid w:val="003A77D6"/>
    <w:rsid w:val="003A788D"/>
    <w:rsid w:val="003B0C0F"/>
    <w:rsid w:val="003B215C"/>
    <w:rsid w:val="003B2D0C"/>
    <w:rsid w:val="003B74D5"/>
    <w:rsid w:val="003C0154"/>
    <w:rsid w:val="003C207A"/>
    <w:rsid w:val="003C608A"/>
    <w:rsid w:val="003C7830"/>
    <w:rsid w:val="003D30D2"/>
    <w:rsid w:val="003E1E84"/>
    <w:rsid w:val="003F57E0"/>
    <w:rsid w:val="003F7897"/>
    <w:rsid w:val="0040105B"/>
    <w:rsid w:val="0040124B"/>
    <w:rsid w:val="00405171"/>
    <w:rsid w:val="00405BDF"/>
    <w:rsid w:val="004136BD"/>
    <w:rsid w:val="004203D7"/>
    <w:rsid w:val="0042059B"/>
    <w:rsid w:val="00421C2C"/>
    <w:rsid w:val="00422086"/>
    <w:rsid w:val="00422ED8"/>
    <w:rsid w:val="004243CF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1CD2"/>
    <w:rsid w:val="0046204B"/>
    <w:rsid w:val="0046231E"/>
    <w:rsid w:val="0047267B"/>
    <w:rsid w:val="004730A1"/>
    <w:rsid w:val="004817D7"/>
    <w:rsid w:val="00482BE5"/>
    <w:rsid w:val="00484103"/>
    <w:rsid w:val="00484840"/>
    <w:rsid w:val="00486692"/>
    <w:rsid w:val="00491C88"/>
    <w:rsid w:val="004A10B3"/>
    <w:rsid w:val="004B50A9"/>
    <w:rsid w:val="004B5DB7"/>
    <w:rsid w:val="004C3CD5"/>
    <w:rsid w:val="004C4130"/>
    <w:rsid w:val="004C5950"/>
    <w:rsid w:val="004C5D8E"/>
    <w:rsid w:val="004F0C37"/>
    <w:rsid w:val="004F2376"/>
    <w:rsid w:val="004F7C83"/>
    <w:rsid w:val="0050044A"/>
    <w:rsid w:val="00501E9A"/>
    <w:rsid w:val="0050322C"/>
    <w:rsid w:val="005034C5"/>
    <w:rsid w:val="00505C82"/>
    <w:rsid w:val="00510EEB"/>
    <w:rsid w:val="0052307B"/>
    <w:rsid w:val="0052492E"/>
    <w:rsid w:val="00532717"/>
    <w:rsid w:val="00535F08"/>
    <w:rsid w:val="0054110C"/>
    <w:rsid w:val="0055046F"/>
    <w:rsid w:val="00551284"/>
    <w:rsid w:val="00557EE9"/>
    <w:rsid w:val="00560580"/>
    <w:rsid w:val="005606A7"/>
    <w:rsid w:val="0056290A"/>
    <w:rsid w:val="005639C7"/>
    <w:rsid w:val="005676CC"/>
    <w:rsid w:val="00571FC7"/>
    <w:rsid w:val="00572433"/>
    <w:rsid w:val="0057341A"/>
    <w:rsid w:val="00573697"/>
    <w:rsid w:val="005764E9"/>
    <w:rsid w:val="0058076B"/>
    <w:rsid w:val="00582733"/>
    <w:rsid w:val="005851A7"/>
    <w:rsid w:val="00586E83"/>
    <w:rsid w:val="00587E75"/>
    <w:rsid w:val="0059712C"/>
    <w:rsid w:val="005A7A0B"/>
    <w:rsid w:val="005B07FA"/>
    <w:rsid w:val="005B3244"/>
    <w:rsid w:val="005C12FA"/>
    <w:rsid w:val="005C4140"/>
    <w:rsid w:val="005C6A30"/>
    <w:rsid w:val="005E54F3"/>
    <w:rsid w:val="005E60F3"/>
    <w:rsid w:val="005E625B"/>
    <w:rsid w:val="00600A05"/>
    <w:rsid w:val="006011B6"/>
    <w:rsid w:val="00602389"/>
    <w:rsid w:val="00603A7D"/>
    <w:rsid w:val="00604398"/>
    <w:rsid w:val="00605932"/>
    <w:rsid w:val="00607C9E"/>
    <w:rsid w:val="00616606"/>
    <w:rsid w:val="00620588"/>
    <w:rsid w:val="006319E2"/>
    <w:rsid w:val="006327AF"/>
    <w:rsid w:val="00635E4B"/>
    <w:rsid w:val="006438A7"/>
    <w:rsid w:val="00643968"/>
    <w:rsid w:val="00646501"/>
    <w:rsid w:val="006528F3"/>
    <w:rsid w:val="00654165"/>
    <w:rsid w:val="00654DA4"/>
    <w:rsid w:val="00674B68"/>
    <w:rsid w:val="00683E59"/>
    <w:rsid w:val="00685635"/>
    <w:rsid w:val="0068665C"/>
    <w:rsid w:val="006A1839"/>
    <w:rsid w:val="006A3D65"/>
    <w:rsid w:val="006A62A7"/>
    <w:rsid w:val="006C3ADC"/>
    <w:rsid w:val="006C40C0"/>
    <w:rsid w:val="006C63E3"/>
    <w:rsid w:val="006D08BB"/>
    <w:rsid w:val="006E24BD"/>
    <w:rsid w:val="006E4744"/>
    <w:rsid w:val="006F44CE"/>
    <w:rsid w:val="006F5B4E"/>
    <w:rsid w:val="006F5CAE"/>
    <w:rsid w:val="00701220"/>
    <w:rsid w:val="007014D8"/>
    <w:rsid w:val="00702F43"/>
    <w:rsid w:val="00724818"/>
    <w:rsid w:val="007255C0"/>
    <w:rsid w:val="007359D4"/>
    <w:rsid w:val="00756D5F"/>
    <w:rsid w:val="0075727C"/>
    <w:rsid w:val="00762DEB"/>
    <w:rsid w:val="007633BA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B7C"/>
    <w:rsid w:val="007D2F80"/>
    <w:rsid w:val="007D35F9"/>
    <w:rsid w:val="007D36DF"/>
    <w:rsid w:val="007D40E0"/>
    <w:rsid w:val="007D4AF2"/>
    <w:rsid w:val="007E1E09"/>
    <w:rsid w:val="007E2C5A"/>
    <w:rsid w:val="007F29BA"/>
    <w:rsid w:val="008005A0"/>
    <w:rsid w:val="008024EC"/>
    <w:rsid w:val="00802CD8"/>
    <w:rsid w:val="00807A24"/>
    <w:rsid w:val="00807CDC"/>
    <w:rsid w:val="0081134B"/>
    <w:rsid w:val="0081302C"/>
    <w:rsid w:val="0081404D"/>
    <w:rsid w:val="008155E8"/>
    <w:rsid w:val="00817423"/>
    <w:rsid w:val="00824DFA"/>
    <w:rsid w:val="00830DD3"/>
    <w:rsid w:val="00836E93"/>
    <w:rsid w:val="008502AF"/>
    <w:rsid w:val="00852522"/>
    <w:rsid w:val="00863915"/>
    <w:rsid w:val="008713FB"/>
    <w:rsid w:val="00885DD1"/>
    <w:rsid w:val="00891253"/>
    <w:rsid w:val="00894031"/>
    <w:rsid w:val="008A0D57"/>
    <w:rsid w:val="008A5E4C"/>
    <w:rsid w:val="008B417C"/>
    <w:rsid w:val="008B6FD2"/>
    <w:rsid w:val="008C0885"/>
    <w:rsid w:val="008C414C"/>
    <w:rsid w:val="008D4848"/>
    <w:rsid w:val="008D4FB1"/>
    <w:rsid w:val="008E1F90"/>
    <w:rsid w:val="008E4902"/>
    <w:rsid w:val="008E5A10"/>
    <w:rsid w:val="009017AF"/>
    <w:rsid w:val="00901D75"/>
    <w:rsid w:val="00912623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665DB"/>
    <w:rsid w:val="009771E0"/>
    <w:rsid w:val="00982CBD"/>
    <w:rsid w:val="0098669B"/>
    <w:rsid w:val="00986E7C"/>
    <w:rsid w:val="00987429"/>
    <w:rsid w:val="00991DFA"/>
    <w:rsid w:val="00992AD0"/>
    <w:rsid w:val="00996595"/>
    <w:rsid w:val="009A0C37"/>
    <w:rsid w:val="009A0F81"/>
    <w:rsid w:val="009A10F0"/>
    <w:rsid w:val="009B1FB6"/>
    <w:rsid w:val="009B58E9"/>
    <w:rsid w:val="009B6110"/>
    <w:rsid w:val="009C276F"/>
    <w:rsid w:val="009C68DD"/>
    <w:rsid w:val="009D4EB7"/>
    <w:rsid w:val="009D5E25"/>
    <w:rsid w:val="009E16D9"/>
    <w:rsid w:val="009E7FA9"/>
    <w:rsid w:val="009F6112"/>
    <w:rsid w:val="009F62CD"/>
    <w:rsid w:val="009F7201"/>
    <w:rsid w:val="00A0105C"/>
    <w:rsid w:val="00A14B35"/>
    <w:rsid w:val="00A15042"/>
    <w:rsid w:val="00A21A3B"/>
    <w:rsid w:val="00A27A15"/>
    <w:rsid w:val="00A30C94"/>
    <w:rsid w:val="00A319ED"/>
    <w:rsid w:val="00A32BAE"/>
    <w:rsid w:val="00A32CBC"/>
    <w:rsid w:val="00A35152"/>
    <w:rsid w:val="00A40593"/>
    <w:rsid w:val="00A451A3"/>
    <w:rsid w:val="00A504D4"/>
    <w:rsid w:val="00A620D5"/>
    <w:rsid w:val="00A67623"/>
    <w:rsid w:val="00A71A24"/>
    <w:rsid w:val="00A73A08"/>
    <w:rsid w:val="00A76534"/>
    <w:rsid w:val="00A76718"/>
    <w:rsid w:val="00A772DF"/>
    <w:rsid w:val="00A8260B"/>
    <w:rsid w:val="00A839B4"/>
    <w:rsid w:val="00A8437C"/>
    <w:rsid w:val="00A92BC9"/>
    <w:rsid w:val="00A93E7F"/>
    <w:rsid w:val="00A94FE1"/>
    <w:rsid w:val="00A95B4E"/>
    <w:rsid w:val="00AA5528"/>
    <w:rsid w:val="00AB4064"/>
    <w:rsid w:val="00AC0762"/>
    <w:rsid w:val="00AC3942"/>
    <w:rsid w:val="00AC60B0"/>
    <w:rsid w:val="00AE2414"/>
    <w:rsid w:val="00AE385F"/>
    <w:rsid w:val="00AE459C"/>
    <w:rsid w:val="00AE5DCC"/>
    <w:rsid w:val="00AE7EE5"/>
    <w:rsid w:val="00AF035C"/>
    <w:rsid w:val="00AF0E36"/>
    <w:rsid w:val="00AF190D"/>
    <w:rsid w:val="00AF261E"/>
    <w:rsid w:val="00AF4ADA"/>
    <w:rsid w:val="00AF4DF6"/>
    <w:rsid w:val="00AF6172"/>
    <w:rsid w:val="00B04AF5"/>
    <w:rsid w:val="00B05BCC"/>
    <w:rsid w:val="00B06644"/>
    <w:rsid w:val="00B075E9"/>
    <w:rsid w:val="00B15FB3"/>
    <w:rsid w:val="00B169F0"/>
    <w:rsid w:val="00B173A0"/>
    <w:rsid w:val="00B22B74"/>
    <w:rsid w:val="00B2551E"/>
    <w:rsid w:val="00B3436A"/>
    <w:rsid w:val="00B43187"/>
    <w:rsid w:val="00B52669"/>
    <w:rsid w:val="00B64252"/>
    <w:rsid w:val="00B660E8"/>
    <w:rsid w:val="00B67193"/>
    <w:rsid w:val="00B70238"/>
    <w:rsid w:val="00B71DE5"/>
    <w:rsid w:val="00B72C35"/>
    <w:rsid w:val="00B7794E"/>
    <w:rsid w:val="00B916E5"/>
    <w:rsid w:val="00B91D6B"/>
    <w:rsid w:val="00B932C5"/>
    <w:rsid w:val="00B935B6"/>
    <w:rsid w:val="00BA13E2"/>
    <w:rsid w:val="00BA67AD"/>
    <w:rsid w:val="00BB494E"/>
    <w:rsid w:val="00BC0B11"/>
    <w:rsid w:val="00BC23A5"/>
    <w:rsid w:val="00BD1B25"/>
    <w:rsid w:val="00BD21BC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2CEF"/>
    <w:rsid w:val="00C34027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5700"/>
    <w:rsid w:val="00C777D7"/>
    <w:rsid w:val="00C82DC3"/>
    <w:rsid w:val="00C839B7"/>
    <w:rsid w:val="00C87513"/>
    <w:rsid w:val="00C915D5"/>
    <w:rsid w:val="00C918C3"/>
    <w:rsid w:val="00C95CBF"/>
    <w:rsid w:val="00CA2E26"/>
    <w:rsid w:val="00CB31D7"/>
    <w:rsid w:val="00CB43F5"/>
    <w:rsid w:val="00CB7B1A"/>
    <w:rsid w:val="00CC1294"/>
    <w:rsid w:val="00CC5F56"/>
    <w:rsid w:val="00CD01FA"/>
    <w:rsid w:val="00CD1A90"/>
    <w:rsid w:val="00CD38DE"/>
    <w:rsid w:val="00CE286D"/>
    <w:rsid w:val="00CE59B3"/>
    <w:rsid w:val="00CE7553"/>
    <w:rsid w:val="00CF34A3"/>
    <w:rsid w:val="00CF5201"/>
    <w:rsid w:val="00CF5F03"/>
    <w:rsid w:val="00CF74F1"/>
    <w:rsid w:val="00CF7643"/>
    <w:rsid w:val="00D049BD"/>
    <w:rsid w:val="00D1015E"/>
    <w:rsid w:val="00D11A5F"/>
    <w:rsid w:val="00D135F0"/>
    <w:rsid w:val="00D15D1B"/>
    <w:rsid w:val="00D21EB4"/>
    <w:rsid w:val="00D35BB3"/>
    <w:rsid w:val="00D35CDB"/>
    <w:rsid w:val="00D43BD2"/>
    <w:rsid w:val="00D4489F"/>
    <w:rsid w:val="00D53B1C"/>
    <w:rsid w:val="00D550DB"/>
    <w:rsid w:val="00D55817"/>
    <w:rsid w:val="00D5585C"/>
    <w:rsid w:val="00D63CB5"/>
    <w:rsid w:val="00D66317"/>
    <w:rsid w:val="00D72ADF"/>
    <w:rsid w:val="00D80777"/>
    <w:rsid w:val="00D861F0"/>
    <w:rsid w:val="00D8676D"/>
    <w:rsid w:val="00D919CF"/>
    <w:rsid w:val="00D91AA6"/>
    <w:rsid w:val="00D92007"/>
    <w:rsid w:val="00D9330D"/>
    <w:rsid w:val="00D9416E"/>
    <w:rsid w:val="00D946F0"/>
    <w:rsid w:val="00D95FBC"/>
    <w:rsid w:val="00D96E16"/>
    <w:rsid w:val="00DA2967"/>
    <w:rsid w:val="00DC1933"/>
    <w:rsid w:val="00DC47DB"/>
    <w:rsid w:val="00DC6974"/>
    <w:rsid w:val="00DC795E"/>
    <w:rsid w:val="00DD1B00"/>
    <w:rsid w:val="00DD4B90"/>
    <w:rsid w:val="00DE7CCD"/>
    <w:rsid w:val="00DF3E6F"/>
    <w:rsid w:val="00E02D46"/>
    <w:rsid w:val="00E04A6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3F2A"/>
    <w:rsid w:val="00E45AE7"/>
    <w:rsid w:val="00E5003A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6CF7"/>
    <w:rsid w:val="00E77F0A"/>
    <w:rsid w:val="00E86EE1"/>
    <w:rsid w:val="00E8789E"/>
    <w:rsid w:val="00E87B3A"/>
    <w:rsid w:val="00E91D8F"/>
    <w:rsid w:val="00E928B5"/>
    <w:rsid w:val="00EB0975"/>
    <w:rsid w:val="00EB1257"/>
    <w:rsid w:val="00EB154F"/>
    <w:rsid w:val="00EB48F1"/>
    <w:rsid w:val="00EC0E81"/>
    <w:rsid w:val="00EC321D"/>
    <w:rsid w:val="00EC586C"/>
    <w:rsid w:val="00ED1F1C"/>
    <w:rsid w:val="00ED3168"/>
    <w:rsid w:val="00ED4376"/>
    <w:rsid w:val="00ED52D7"/>
    <w:rsid w:val="00EE3409"/>
    <w:rsid w:val="00EE7D32"/>
    <w:rsid w:val="00EF21F6"/>
    <w:rsid w:val="00EF25AE"/>
    <w:rsid w:val="00EF7825"/>
    <w:rsid w:val="00F00952"/>
    <w:rsid w:val="00F020F9"/>
    <w:rsid w:val="00F02245"/>
    <w:rsid w:val="00F03189"/>
    <w:rsid w:val="00F07B0C"/>
    <w:rsid w:val="00F12751"/>
    <w:rsid w:val="00F20F87"/>
    <w:rsid w:val="00F22769"/>
    <w:rsid w:val="00F23F30"/>
    <w:rsid w:val="00F3299B"/>
    <w:rsid w:val="00F40060"/>
    <w:rsid w:val="00F4553F"/>
    <w:rsid w:val="00F54958"/>
    <w:rsid w:val="00F55175"/>
    <w:rsid w:val="00F55F49"/>
    <w:rsid w:val="00F56C07"/>
    <w:rsid w:val="00F60EE6"/>
    <w:rsid w:val="00F612F2"/>
    <w:rsid w:val="00F61D39"/>
    <w:rsid w:val="00F6200B"/>
    <w:rsid w:val="00F652CE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2225"/>
    <w:rsid w:val="00FB44C9"/>
    <w:rsid w:val="00FB6224"/>
    <w:rsid w:val="00FB77F4"/>
    <w:rsid w:val="00FC6E82"/>
    <w:rsid w:val="00FD097E"/>
    <w:rsid w:val="00FD30A8"/>
    <w:rsid w:val="00FD3957"/>
    <w:rsid w:val="00FD501A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  <w:style w:type="character" w:customStyle="1" w:styleId="hgkelc">
    <w:name w:val="hgkelc"/>
    <w:basedOn w:val="Domylnaczcionkaakapitu"/>
    <w:rsid w:val="00D35BB3"/>
  </w:style>
  <w:style w:type="character" w:customStyle="1" w:styleId="markedcontent">
    <w:name w:val="markedcontent"/>
    <w:basedOn w:val="Domylnaczcionkaakapitu"/>
    <w:rsid w:val="00484840"/>
  </w:style>
  <w:style w:type="character" w:customStyle="1" w:styleId="highlight">
    <w:name w:val="highlight"/>
    <w:basedOn w:val="Domylnaczcionkaakapitu"/>
    <w:rsid w:val="00484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58C5E-AC29-480B-9547-F37AC0C4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13</Pages>
  <Words>6616</Words>
  <Characters>39698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Lorynowicz Anna</cp:lastModifiedBy>
  <cp:revision>97</cp:revision>
  <cp:lastPrinted>2022-06-09T05:36:00Z</cp:lastPrinted>
  <dcterms:created xsi:type="dcterms:W3CDTF">2021-03-25T08:56:00Z</dcterms:created>
  <dcterms:modified xsi:type="dcterms:W3CDTF">2022-06-10T05:36:00Z</dcterms:modified>
</cp:coreProperties>
</file>